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1591"/>
        <w:gridCol w:w="4999"/>
        <w:gridCol w:w="1111"/>
        <w:gridCol w:w="2739"/>
      </w:tblGrid>
      <w:tr w:rsidR="00BF42D8" w:rsidRPr="00875A0C">
        <w:trPr>
          <w:trHeight w:val="563"/>
        </w:trPr>
        <w:tc>
          <w:tcPr>
            <w:tcW w:w="762" w:type="pct"/>
            <w:shd w:val="clear" w:color="auto" w:fill="D9D9D9"/>
            <w:vAlign w:val="center"/>
          </w:tcPr>
          <w:p w:rsidR="00BF42D8" w:rsidRPr="00875A0C" w:rsidRDefault="00BF42D8" w:rsidP="00BF42D8">
            <w:pPr>
              <w:rPr>
                <w:rFonts w:ascii="Cambria" w:hAnsi="Cambria"/>
                <w:b/>
                <w:sz w:val="20"/>
                <w:szCs w:val="20"/>
              </w:rPr>
            </w:pPr>
            <w:r w:rsidRPr="00875A0C">
              <w:rPr>
                <w:rFonts w:ascii="Cambria" w:hAnsi="Cambria"/>
                <w:b/>
                <w:sz w:val="20"/>
                <w:szCs w:val="20"/>
              </w:rPr>
              <w:t>Lesson Title/Focus</w:t>
            </w:r>
          </w:p>
        </w:tc>
        <w:tc>
          <w:tcPr>
            <w:tcW w:w="2394" w:type="pct"/>
            <w:shd w:val="clear" w:color="auto" w:fill="auto"/>
            <w:vAlign w:val="center"/>
          </w:tcPr>
          <w:p w:rsidR="00976F8A" w:rsidRDefault="00976F8A" w:rsidP="0019333F">
            <w:pPr>
              <w:rPr>
                <w:rFonts w:ascii="Cambria" w:hAnsi="Cambria"/>
                <w:b/>
                <w:sz w:val="20"/>
                <w:szCs w:val="20"/>
              </w:rPr>
            </w:pPr>
            <w:r>
              <w:rPr>
                <w:rFonts w:ascii="Cambria" w:hAnsi="Cambria"/>
                <w:b/>
                <w:sz w:val="20"/>
                <w:szCs w:val="20"/>
              </w:rPr>
              <w:t>Macbeth</w:t>
            </w:r>
          </w:p>
          <w:p w:rsidR="0019333F" w:rsidRDefault="00976F8A" w:rsidP="0019333F">
            <w:pPr>
              <w:rPr>
                <w:rFonts w:ascii="Cambria" w:hAnsi="Cambria"/>
                <w:b/>
                <w:sz w:val="20"/>
                <w:szCs w:val="20"/>
              </w:rPr>
            </w:pPr>
            <w:r>
              <w:rPr>
                <w:rFonts w:ascii="Cambria" w:hAnsi="Cambria"/>
                <w:b/>
                <w:sz w:val="20"/>
                <w:szCs w:val="20"/>
              </w:rPr>
              <w:t>Introduction</w:t>
            </w:r>
          </w:p>
          <w:p w:rsidR="0019333F" w:rsidRDefault="0019333F" w:rsidP="0019333F">
            <w:pPr>
              <w:rPr>
                <w:rFonts w:ascii="Cambria" w:hAnsi="Cambria"/>
                <w:b/>
                <w:sz w:val="20"/>
                <w:szCs w:val="20"/>
              </w:rPr>
            </w:pPr>
          </w:p>
          <w:p w:rsidR="0019333F" w:rsidRDefault="00976F8A" w:rsidP="0019333F">
            <w:pPr>
              <w:rPr>
                <w:rFonts w:ascii="Cambria" w:hAnsi="Cambria"/>
                <w:b/>
                <w:sz w:val="20"/>
                <w:szCs w:val="20"/>
              </w:rPr>
            </w:pPr>
            <w:r>
              <w:rPr>
                <w:rFonts w:ascii="Cambria" w:hAnsi="Cambria"/>
                <w:b/>
                <w:sz w:val="20"/>
                <w:szCs w:val="20"/>
              </w:rPr>
              <w:t>April 18</w:t>
            </w:r>
            <w:r w:rsidR="0019333F">
              <w:rPr>
                <w:rFonts w:ascii="Cambria" w:hAnsi="Cambria"/>
                <w:b/>
                <w:sz w:val="20"/>
                <w:szCs w:val="20"/>
              </w:rPr>
              <w:t>, 2016</w:t>
            </w:r>
          </w:p>
          <w:p w:rsidR="0019333F" w:rsidRDefault="0019333F" w:rsidP="0019333F">
            <w:pPr>
              <w:rPr>
                <w:rFonts w:ascii="Cambria" w:hAnsi="Cambria"/>
                <w:b/>
                <w:sz w:val="20"/>
                <w:szCs w:val="20"/>
              </w:rPr>
            </w:pPr>
          </w:p>
          <w:p w:rsidR="0019333F" w:rsidRDefault="00976F8A" w:rsidP="0019333F">
            <w:pPr>
              <w:rPr>
                <w:rFonts w:ascii="Cambria" w:hAnsi="Cambria"/>
                <w:b/>
                <w:sz w:val="20"/>
                <w:szCs w:val="20"/>
              </w:rPr>
            </w:pPr>
            <w:r>
              <w:rPr>
                <w:rFonts w:ascii="Cambria" w:hAnsi="Cambria"/>
                <w:b/>
                <w:sz w:val="20"/>
                <w:szCs w:val="20"/>
              </w:rPr>
              <w:t>ELA 2</w:t>
            </w:r>
            <w:r w:rsidR="0019333F">
              <w:rPr>
                <w:rFonts w:ascii="Cambria" w:hAnsi="Cambria"/>
                <w:b/>
                <w:sz w:val="20"/>
                <w:szCs w:val="20"/>
              </w:rPr>
              <w:t>0-1</w:t>
            </w:r>
          </w:p>
          <w:p w:rsidR="00A03B6C" w:rsidRDefault="00A03B6C" w:rsidP="00A03B6C">
            <w:pPr>
              <w:rPr>
                <w:rFonts w:ascii="Cambria" w:hAnsi="Cambria"/>
                <w:b/>
                <w:sz w:val="20"/>
                <w:szCs w:val="20"/>
              </w:rPr>
            </w:pPr>
          </w:p>
          <w:p w:rsidR="00BF42D8" w:rsidRPr="00875A0C" w:rsidRDefault="00BF42D8" w:rsidP="00976F8A">
            <w:pPr>
              <w:rPr>
                <w:rFonts w:ascii="Cambria" w:hAnsi="Cambria"/>
                <w:b/>
                <w:sz w:val="20"/>
                <w:szCs w:val="20"/>
              </w:rPr>
            </w:pPr>
            <w:r>
              <w:rPr>
                <w:rFonts w:ascii="Cambria" w:hAnsi="Cambria"/>
                <w:sz w:val="20"/>
                <w:szCs w:val="20"/>
              </w:rPr>
              <w:t xml:space="preserve">Time: </w:t>
            </w:r>
            <w:r w:rsidR="00976F8A">
              <w:rPr>
                <w:rFonts w:ascii="Cambria" w:hAnsi="Cambria"/>
                <w:sz w:val="20"/>
                <w:szCs w:val="20"/>
              </w:rPr>
              <w:t>1:22-2:42</w:t>
            </w:r>
            <w:r w:rsidR="004534FC">
              <w:rPr>
                <w:rFonts w:ascii="Cambria" w:hAnsi="Cambria"/>
                <w:sz w:val="20"/>
                <w:szCs w:val="20"/>
              </w:rPr>
              <w:t xml:space="preserve"> p</w:t>
            </w:r>
            <w:r w:rsidR="00A03B6C">
              <w:rPr>
                <w:rFonts w:ascii="Cambria" w:hAnsi="Cambria"/>
                <w:sz w:val="20"/>
                <w:szCs w:val="20"/>
              </w:rPr>
              <w:t>.m.</w:t>
            </w:r>
            <w:r w:rsidRPr="008C11A2">
              <w:rPr>
                <w:rFonts w:ascii="Cambria" w:hAnsi="Cambria"/>
                <w:sz w:val="20"/>
                <w:szCs w:val="20"/>
              </w:rPr>
              <w:t xml:space="preserve"> </w:t>
            </w:r>
          </w:p>
        </w:tc>
        <w:tc>
          <w:tcPr>
            <w:tcW w:w="532" w:type="pct"/>
            <w:shd w:val="clear" w:color="auto" w:fill="D9D9D9"/>
            <w:vAlign w:val="center"/>
          </w:tcPr>
          <w:p w:rsidR="00BF42D8" w:rsidRPr="00875A0C" w:rsidRDefault="00BF42D8" w:rsidP="00BF42D8">
            <w:pPr>
              <w:rPr>
                <w:rFonts w:ascii="Cambria" w:hAnsi="Cambria"/>
                <w:b/>
                <w:sz w:val="20"/>
                <w:szCs w:val="20"/>
              </w:rPr>
            </w:pPr>
            <w:r>
              <w:rPr>
                <w:rFonts w:ascii="Cambria" w:hAnsi="Cambria"/>
                <w:b/>
                <w:sz w:val="20"/>
                <w:szCs w:val="20"/>
              </w:rPr>
              <w:t>Teacher</w:t>
            </w:r>
          </w:p>
        </w:tc>
        <w:tc>
          <w:tcPr>
            <w:tcW w:w="1312" w:type="pct"/>
            <w:shd w:val="clear" w:color="auto" w:fill="auto"/>
            <w:vAlign w:val="center"/>
          </w:tcPr>
          <w:p w:rsidR="00BF42D8" w:rsidRPr="00875A0C" w:rsidRDefault="00BF42D8" w:rsidP="00BF42D8">
            <w:pPr>
              <w:rPr>
                <w:rFonts w:ascii="Cambria" w:hAnsi="Cambria"/>
                <w:sz w:val="20"/>
                <w:szCs w:val="20"/>
              </w:rPr>
            </w:pPr>
            <w:r>
              <w:rPr>
                <w:rFonts w:ascii="Cambria" w:hAnsi="Cambria"/>
                <w:sz w:val="20"/>
                <w:szCs w:val="20"/>
              </w:rPr>
              <w:t>Ms. Alisha Sims</w:t>
            </w:r>
          </w:p>
        </w:tc>
      </w:tr>
    </w:tbl>
    <w:p w:rsidR="00BF42D8" w:rsidRPr="00875A0C" w:rsidRDefault="00BF42D8" w:rsidP="00BF42D8">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7"/>
        <w:gridCol w:w="44"/>
        <w:gridCol w:w="2959"/>
        <w:gridCol w:w="3660"/>
        <w:gridCol w:w="1330"/>
      </w:tblGrid>
      <w:tr w:rsidR="00BF42D8" w:rsidRPr="00875A0C">
        <w:tc>
          <w:tcPr>
            <w:tcW w:w="5000" w:type="pct"/>
            <w:gridSpan w:val="5"/>
            <w:shd w:val="clear" w:color="auto" w:fill="000000"/>
          </w:tcPr>
          <w:p w:rsidR="00BF42D8" w:rsidRPr="00875A0C" w:rsidRDefault="00BF42D8" w:rsidP="00BF42D8">
            <w:pPr>
              <w:jc w:val="center"/>
              <w:rPr>
                <w:rFonts w:ascii="Cambria" w:hAnsi="Cambria"/>
                <w:b/>
                <w:sz w:val="20"/>
              </w:rPr>
            </w:pPr>
            <w:r w:rsidRPr="00875A0C">
              <w:rPr>
                <w:rFonts w:ascii="Cambria" w:hAnsi="Cambria"/>
                <w:b/>
                <w:sz w:val="22"/>
              </w:rPr>
              <w:t>LEARNING OBJECTIVES</w:t>
            </w:r>
          </w:p>
        </w:tc>
      </w:tr>
      <w:tr w:rsidR="00BF42D8" w:rsidRPr="00875A0C">
        <w:tc>
          <w:tcPr>
            <w:tcW w:w="5000" w:type="pct"/>
            <w:gridSpan w:val="5"/>
            <w:shd w:val="clear" w:color="auto" w:fill="auto"/>
          </w:tcPr>
          <w:p w:rsidR="00BF42D8" w:rsidRPr="00875A0C" w:rsidRDefault="00BF42D8" w:rsidP="00BF42D8">
            <w:pPr>
              <w:rPr>
                <w:rFonts w:ascii="Cambria" w:hAnsi="Cambria"/>
                <w:b/>
                <w:sz w:val="20"/>
              </w:rPr>
            </w:pPr>
            <w:r w:rsidRPr="00875A0C">
              <w:rPr>
                <w:rFonts w:ascii="Cambria" w:hAnsi="Cambria"/>
                <w:b/>
                <w:sz w:val="20"/>
              </w:rPr>
              <w:t>Students will:</w:t>
            </w:r>
          </w:p>
          <w:p w:rsidR="00880F6A" w:rsidRPr="00880F6A" w:rsidRDefault="00880F6A" w:rsidP="0019333F">
            <w:pPr>
              <w:numPr>
                <w:ilvl w:val="0"/>
                <w:numId w:val="1"/>
              </w:numPr>
              <w:rPr>
                <w:rFonts w:ascii="Cambria" w:hAnsi="Cambria"/>
                <w:sz w:val="20"/>
              </w:rPr>
            </w:pPr>
            <w:r>
              <w:rPr>
                <w:rFonts w:ascii="Cambria" w:hAnsi="Cambria"/>
                <w:sz w:val="20"/>
                <w:szCs w:val="20"/>
              </w:rPr>
              <w:t>Assess personal expectations for texts to be studied in light of prior experiences with and observations about similar contexts, content and text forms (2.1.3.b)</w:t>
            </w:r>
          </w:p>
          <w:p w:rsidR="00880F6A" w:rsidRPr="00880F6A" w:rsidRDefault="00880F6A" w:rsidP="00880F6A">
            <w:pPr>
              <w:numPr>
                <w:ilvl w:val="0"/>
                <w:numId w:val="1"/>
              </w:numPr>
              <w:rPr>
                <w:rFonts w:ascii="Cambria" w:hAnsi="Cambria"/>
                <w:sz w:val="20"/>
              </w:rPr>
            </w:pPr>
            <w:r>
              <w:rPr>
                <w:rFonts w:ascii="Cambria" w:hAnsi="Cambria"/>
                <w:sz w:val="20"/>
                <w:szCs w:val="20"/>
              </w:rPr>
              <w:t>Explain the relationship between text and context in terms of how elements in an environment can affect the way in which a text is created [for example, the historical context in which the text is written; gender-biased language can provide information abou</w:t>
            </w:r>
            <w:r w:rsidR="001D40BD">
              <w:rPr>
                <w:rFonts w:ascii="Cambria" w:hAnsi="Cambria"/>
                <w:sz w:val="20"/>
                <w:szCs w:val="20"/>
              </w:rPr>
              <w:t>t</w:t>
            </w:r>
            <w:r>
              <w:rPr>
                <w:rFonts w:ascii="Cambria" w:hAnsi="Cambria"/>
                <w:sz w:val="20"/>
                <w:szCs w:val="20"/>
              </w:rPr>
              <w:t xml:space="preserve"> the context in which a text was created in terms of dominant culture] (2.1.1.c)</w:t>
            </w:r>
          </w:p>
          <w:p w:rsidR="0019333F" w:rsidRPr="00C51B45" w:rsidRDefault="0019333F" w:rsidP="00880F6A">
            <w:pPr>
              <w:ind w:left="360"/>
              <w:rPr>
                <w:rFonts w:ascii="Cambria" w:hAnsi="Cambria"/>
                <w:sz w:val="20"/>
              </w:rPr>
            </w:pPr>
          </w:p>
          <w:p w:rsidR="00BF42D8" w:rsidRPr="00875A0C" w:rsidRDefault="00BF42D8" w:rsidP="00BF42D8">
            <w:pPr>
              <w:ind w:left="360"/>
              <w:rPr>
                <w:rFonts w:ascii="Cambria" w:hAnsi="Cambria"/>
                <w:sz w:val="20"/>
              </w:rPr>
            </w:pPr>
          </w:p>
        </w:tc>
      </w:tr>
      <w:tr w:rsidR="00BF42D8" w:rsidRPr="00875A0C">
        <w:tc>
          <w:tcPr>
            <w:tcW w:w="5000" w:type="pct"/>
            <w:gridSpan w:val="5"/>
            <w:shd w:val="clear" w:color="auto" w:fill="000000"/>
          </w:tcPr>
          <w:p w:rsidR="00BF42D8" w:rsidRPr="00875A0C" w:rsidRDefault="00BF42D8" w:rsidP="00BF42D8">
            <w:pPr>
              <w:jc w:val="center"/>
              <w:rPr>
                <w:rFonts w:ascii="Cambria" w:hAnsi="Cambria"/>
                <w:b/>
                <w:sz w:val="22"/>
              </w:rPr>
            </w:pPr>
            <w:r w:rsidRPr="00875A0C">
              <w:rPr>
                <w:rFonts w:ascii="Cambria" w:hAnsi="Cambria"/>
                <w:b/>
                <w:sz w:val="22"/>
              </w:rPr>
              <w:t>ASSESSMENTS</w:t>
            </w:r>
          </w:p>
        </w:tc>
      </w:tr>
      <w:tr w:rsidR="00BF42D8" w:rsidRPr="00875A0C">
        <w:tc>
          <w:tcPr>
            <w:tcW w:w="1193" w:type="pct"/>
            <w:gridSpan w:val="2"/>
            <w:shd w:val="clear" w:color="auto" w:fill="D9D9D9"/>
          </w:tcPr>
          <w:p w:rsidR="00BF42D8" w:rsidRPr="00875A0C" w:rsidRDefault="00BF42D8" w:rsidP="00BF42D8">
            <w:pPr>
              <w:rPr>
                <w:rFonts w:ascii="Cambria" w:hAnsi="Cambria"/>
                <w:sz w:val="20"/>
              </w:rPr>
            </w:pPr>
            <w:r w:rsidRPr="00875A0C">
              <w:rPr>
                <w:rFonts w:ascii="Cambria" w:hAnsi="Cambria"/>
                <w:b/>
                <w:sz w:val="20"/>
              </w:rPr>
              <w:t>Observations:</w:t>
            </w:r>
          </w:p>
        </w:tc>
        <w:tc>
          <w:tcPr>
            <w:tcW w:w="3807" w:type="pct"/>
            <w:gridSpan w:val="3"/>
            <w:shd w:val="clear" w:color="auto" w:fill="auto"/>
          </w:tcPr>
          <w:p w:rsidR="00BF42D8" w:rsidRDefault="00BF42D8" w:rsidP="00BF42D8">
            <w:pPr>
              <w:numPr>
                <w:ilvl w:val="0"/>
                <w:numId w:val="3"/>
              </w:numPr>
              <w:ind w:left="252" w:hanging="252"/>
              <w:rPr>
                <w:rFonts w:ascii="Cambria" w:hAnsi="Cambria"/>
                <w:sz w:val="20"/>
              </w:rPr>
            </w:pPr>
            <w:r>
              <w:rPr>
                <w:rFonts w:ascii="Cambria" w:hAnsi="Cambria"/>
                <w:sz w:val="20"/>
              </w:rPr>
              <w:t xml:space="preserve">Observation will be done throughout the lesson while students </w:t>
            </w:r>
            <w:r w:rsidR="00C845C1">
              <w:rPr>
                <w:rFonts w:ascii="Cambria" w:hAnsi="Cambria"/>
                <w:sz w:val="20"/>
              </w:rPr>
              <w:t>record the literary term definitions</w:t>
            </w:r>
            <w:r w:rsidR="009B04DD">
              <w:rPr>
                <w:rFonts w:ascii="Cambria" w:hAnsi="Cambria"/>
                <w:sz w:val="20"/>
              </w:rPr>
              <w:t>, work cooperatively and individually, and participate in class discussion.</w:t>
            </w:r>
          </w:p>
          <w:p w:rsidR="00BF42D8" w:rsidRPr="00875A0C" w:rsidRDefault="00BF42D8" w:rsidP="00A03B6C">
            <w:pPr>
              <w:ind w:left="252"/>
              <w:rPr>
                <w:rFonts w:ascii="Cambria" w:hAnsi="Cambria"/>
                <w:sz w:val="20"/>
              </w:rPr>
            </w:pPr>
          </w:p>
        </w:tc>
      </w:tr>
      <w:tr w:rsidR="00BF42D8" w:rsidRPr="00875A0C">
        <w:tc>
          <w:tcPr>
            <w:tcW w:w="1193" w:type="pct"/>
            <w:gridSpan w:val="2"/>
            <w:shd w:val="clear" w:color="auto" w:fill="D9D9D9"/>
          </w:tcPr>
          <w:p w:rsidR="00BF42D8" w:rsidRPr="008D61A2" w:rsidRDefault="00BF42D8" w:rsidP="00BF42D8">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3"/>
            <w:shd w:val="clear" w:color="auto" w:fill="auto"/>
          </w:tcPr>
          <w:p w:rsidR="00A03B6C" w:rsidRDefault="00880F6A" w:rsidP="00A03B6C">
            <w:pPr>
              <w:numPr>
                <w:ilvl w:val="0"/>
                <w:numId w:val="3"/>
              </w:numPr>
              <w:ind w:left="252" w:hanging="252"/>
              <w:rPr>
                <w:rFonts w:ascii="Cambria" w:hAnsi="Cambria"/>
                <w:sz w:val="20"/>
              </w:rPr>
            </w:pPr>
            <w:r>
              <w:rPr>
                <w:rFonts w:ascii="Cambria" w:hAnsi="Cambria"/>
                <w:sz w:val="20"/>
              </w:rPr>
              <w:t>Why are we studying a centuries-</w:t>
            </w:r>
            <w:r w:rsidR="009B04DD">
              <w:rPr>
                <w:rFonts w:ascii="Cambria" w:hAnsi="Cambria"/>
                <w:sz w:val="20"/>
              </w:rPr>
              <w:t>old play today?</w:t>
            </w:r>
          </w:p>
          <w:p w:rsidR="00BF42D8" w:rsidRPr="00875A0C" w:rsidRDefault="00BF42D8" w:rsidP="00A03B6C">
            <w:pPr>
              <w:ind w:left="252"/>
              <w:rPr>
                <w:rFonts w:ascii="Cambria" w:hAnsi="Cambria"/>
                <w:b/>
                <w:sz w:val="20"/>
              </w:rPr>
            </w:pPr>
          </w:p>
        </w:tc>
      </w:tr>
      <w:tr w:rsidR="00BF42D8" w:rsidRPr="00875A0C">
        <w:tc>
          <w:tcPr>
            <w:tcW w:w="1193" w:type="pct"/>
            <w:gridSpan w:val="2"/>
            <w:shd w:val="clear" w:color="auto" w:fill="D9D9D9"/>
          </w:tcPr>
          <w:p w:rsidR="00BF42D8" w:rsidRPr="008D61A2" w:rsidRDefault="00BF42D8" w:rsidP="00BF42D8">
            <w:pPr>
              <w:rPr>
                <w:rFonts w:ascii="Cambria" w:hAnsi="Cambria"/>
                <w:sz w:val="20"/>
              </w:rPr>
            </w:pPr>
            <w:r w:rsidRPr="008D61A2">
              <w:rPr>
                <w:rFonts w:ascii="Cambria" w:hAnsi="Cambria"/>
                <w:b/>
                <w:sz w:val="20"/>
              </w:rPr>
              <w:t>Products/Performances:</w:t>
            </w:r>
          </w:p>
        </w:tc>
        <w:tc>
          <w:tcPr>
            <w:tcW w:w="3807" w:type="pct"/>
            <w:gridSpan w:val="3"/>
            <w:shd w:val="clear" w:color="auto" w:fill="auto"/>
          </w:tcPr>
          <w:p w:rsidR="009B04DD" w:rsidRDefault="009B04DD" w:rsidP="000A7F14">
            <w:pPr>
              <w:numPr>
                <w:ilvl w:val="0"/>
                <w:numId w:val="3"/>
              </w:numPr>
              <w:ind w:left="252" w:hanging="252"/>
              <w:rPr>
                <w:rFonts w:ascii="Cambria" w:hAnsi="Cambria"/>
                <w:sz w:val="20"/>
              </w:rPr>
            </w:pPr>
            <w:r>
              <w:rPr>
                <w:rFonts w:ascii="Cambria" w:hAnsi="Cambria"/>
                <w:sz w:val="20"/>
              </w:rPr>
              <w:t>Group/class discussions on agree/disagree statements</w:t>
            </w:r>
          </w:p>
          <w:p w:rsidR="009B04DD" w:rsidRDefault="009B04DD" w:rsidP="000A7F14">
            <w:pPr>
              <w:numPr>
                <w:ilvl w:val="0"/>
                <w:numId w:val="3"/>
              </w:numPr>
              <w:ind w:left="252" w:hanging="252"/>
              <w:rPr>
                <w:rFonts w:ascii="Cambria" w:hAnsi="Cambria"/>
                <w:sz w:val="20"/>
              </w:rPr>
            </w:pPr>
            <w:r>
              <w:rPr>
                <w:rFonts w:ascii="Cambria" w:hAnsi="Cambria"/>
                <w:sz w:val="20"/>
              </w:rPr>
              <w:t>Case studies’ discussions</w:t>
            </w:r>
          </w:p>
          <w:p w:rsidR="009B04DD" w:rsidRPr="00D70DA2" w:rsidRDefault="009B04DD" w:rsidP="00D70DA2">
            <w:pPr>
              <w:numPr>
                <w:ilvl w:val="0"/>
                <w:numId w:val="3"/>
              </w:numPr>
              <w:ind w:left="252" w:hanging="252"/>
              <w:rPr>
                <w:rFonts w:ascii="Cambria" w:hAnsi="Cambria"/>
                <w:sz w:val="20"/>
              </w:rPr>
            </w:pPr>
            <w:r>
              <w:rPr>
                <w:rFonts w:ascii="Cambria" w:hAnsi="Cambria"/>
                <w:sz w:val="20"/>
              </w:rPr>
              <w:t>Students’ literary terms definitions</w:t>
            </w:r>
          </w:p>
          <w:p w:rsidR="00BF42D8" w:rsidRPr="001450AF" w:rsidRDefault="00BF42D8" w:rsidP="00A03B6C">
            <w:pPr>
              <w:ind w:left="252"/>
              <w:rPr>
                <w:rFonts w:ascii="Cambria" w:hAnsi="Cambria"/>
                <w:sz w:val="20"/>
              </w:rPr>
            </w:pPr>
          </w:p>
        </w:tc>
      </w:tr>
      <w:tr w:rsidR="00BF42D8" w:rsidRPr="00875A0C">
        <w:tc>
          <w:tcPr>
            <w:tcW w:w="2610" w:type="pct"/>
            <w:gridSpan w:val="3"/>
            <w:tcBorders>
              <w:bottom w:val="single" w:sz="4" w:space="0" w:color="auto"/>
            </w:tcBorders>
            <w:shd w:val="clear" w:color="auto" w:fill="000000"/>
          </w:tcPr>
          <w:p w:rsidR="00BF42D8" w:rsidRPr="00875A0C" w:rsidRDefault="00BF42D8" w:rsidP="00BF42D8">
            <w:pPr>
              <w:jc w:val="center"/>
              <w:rPr>
                <w:rFonts w:ascii="Cambria" w:hAnsi="Cambria"/>
                <w:b/>
                <w:sz w:val="22"/>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rsidR="00BF42D8" w:rsidRPr="00875A0C" w:rsidRDefault="00BF42D8" w:rsidP="00BF42D8">
            <w:pPr>
              <w:jc w:val="center"/>
              <w:rPr>
                <w:rFonts w:ascii="Cambria" w:hAnsi="Cambria"/>
                <w:b/>
                <w:sz w:val="22"/>
              </w:rPr>
            </w:pPr>
            <w:r w:rsidRPr="008D61A2">
              <w:rPr>
                <w:rFonts w:ascii="Cambria" w:hAnsi="Cambria"/>
                <w:b/>
                <w:sz w:val="22"/>
              </w:rPr>
              <w:t>MATERIALS AND EQUIPMENT</w:t>
            </w:r>
          </w:p>
        </w:tc>
      </w:tr>
      <w:tr w:rsidR="00BF42D8" w:rsidRPr="00875A0C">
        <w:tc>
          <w:tcPr>
            <w:tcW w:w="2610" w:type="pct"/>
            <w:gridSpan w:val="3"/>
            <w:tcBorders>
              <w:bottom w:val="single" w:sz="4" w:space="0" w:color="auto"/>
            </w:tcBorders>
            <w:shd w:val="clear" w:color="auto" w:fill="auto"/>
          </w:tcPr>
          <w:p w:rsidR="0019333F" w:rsidRDefault="0019333F" w:rsidP="0019333F">
            <w:pPr>
              <w:numPr>
                <w:ilvl w:val="0"/>
                <w:numId w:val="2"/>
              </w:numPr>
              <w:ind w:left="180" w:hanging="180"/>
              <w:rPr>
                <w:rFonts w:ascii="Cambria" w:hAnsi="Cambria"/>
                <w:sz w:val="20"/>
              </w:rPr>
            </w:pPr>
            <w:r>
              <w:rPr>
                <w:rFonts w:ascii="Cambria" w:hAnsi="Cambria"/>
                <w:sz w:val="20"/>
              </w:rPr>
              <w:t>Alberta Education English Language Arts Program of Study</w:t>
            </w:r>
          </w:p>
          <w:p w:rsidR="0019333F" w:rsidRDefault="0019333F" w:rsidP="009B04DD">
            <w:pPr>
              <w:ind w:left="180"/>
              <w:rPr>
                <w:rFonts w:ascii="Cambria" w:hAnsi="Cambria"/>
                <w:sz w:val="20"/>
              </w:rPr>
            </w:pPr>
          </w:p>
          <w:p w:rsidR="00BF42D8" w:rsidRPr="007C79E3" w:rsidRDefault="00BF42D8" w:rsidP="00BF42D8">
            <w:pPr>
              <w:ind w:left="180"/>
              <w:rPr>
                <w:rFonts w:ascii="Cambria" w:hAnsi="Cambria"/>
                <w:i/>
                <w:sz w:val="20"/>
              </w:rPr>
            </w:pPr>
          </w:p>
        </w:tc>
        <w:tc>
          <w:tcPr>
            <w:tcW w:w="2390" w:type="pct"/>
            <w:gridSpan w:val="2"/>
            <w:tcBorders>
              <w:bottom w:val="single" w:sz="4" w:space="0" w:color="auto"/>
            </w:tcBorders>
            <w:shd w:val="clear" w:color="auto" w:fill="auto"/>
          </w:tcPr>
          <w:p w:rsidR="00BB3D33" w:rsidRDefault="0019333F" w:rsidP="0019333F">
            <w:pPr>
              <w:numPr>
                <w:ilvl w:val="0"/>
                <w:numId w:val="2"/>
              </w:numPr>
              <w:ind w:left="180" w:hanging="180"/>
              <w:rPr>
                <w:rFonts w:ascii="Cambria" w:hAnsi="Cambria"/>
                <w:sz w:val="20"/>
              </w:rPr>
            </w:pPr>
            <w:proofErr w:type="spellStart"/>
            <w:r>
              <w:rPr>
                <w:rFonts w:ascii="Cambria" w:hAnsi="Cambria"/>
                <w:sz w:val="20"/>
              </w:rPr>
              <w:t>SMARTBoard</w:t>
            </w:r>
            <w:proofErr w:type="spellEnd"/>
            <w:r>
              <w:rPr>
                <w:rFonts w:ascii="Cambria" w:hAnsi="Cambria"/>
                <w:sz w:val="20"/>
              </w:rPr>
              <w:t xml:space="preserve"> with document projection capabilities</w:t>
            </w:r>
          </w:p>
          <w:p w:rsidR="0019333F" w:rsidRDefault="00BB3D33" w:rsidP="0019333F">
            <w:pPr>
              <w:numPr>
                <w:ilvl w:val="0"/>
                <w:numId w:val="2"/>
              </w:numPr>
              <w:ind w:left="180" w:hanging="180"/>
              <w:rPr>
                <w:rFonts w:ascii="Cambria" w:hAnsi="Cambria"/>
                <w:sz w:val="20"/>
              </w:rPr>
            </w:pPr>
            <w:r>
              <w:rPr>
                <w:rFonts w:ascii="Cambria" w:hAnsi="Cambria"/>
                <w:sz w:val="20"/>
              </w:rPr>
              <w:t>That’s So Eleventh Century… or is it? Handout and case studies (x23)</w:t>
            </w:r>
          </w:p>
          <w:p w:rsidR="0019333F" w:rsidRDefault="009B04DD" w:rsidP="0019333F">
            <w:pPr>
              <w:numPr>
                <w:ilvl w:val="0"/>
                <w:numId w:val="2"/>
              </w:numPr>
              <w:ind w:left="180" w:hanging="180"/>
              <w:rPr>
                <w:rFonts w:ascii="Cambria" w:hAnsi="Cambria"/>
                <w:sz w:val="20"/>
              </w:rPr>
            </w:pPr>
            <w:r>
              <w:rPr>
                <w:rFonts w:ascii="Cambria" w:hAnsi="Cambria"/>
                <w:sz w:val="20"/>
              </w:rPr>
              <w:t>Keynote with literary terms</w:t>
            </w:r>
          </w:p>
          <w:p w:rsidR="0019333F" w:rsidRDefault="009B04DD" w:rsidP="0019333F">
            <w:pPr>
              <w:numPr>
                <w:ilvl w:val="0"/>
                <w:numId w:val="2"/>
              </w:numPr>
              <w:ind w:left="180" w:hanging="180"/>
              <w:rPr>
                <w:rFonts w:ascii="Cambria" w:hAnsi="Cambria"/>
                <w:sz w:val="20"/>
              </w:rPr>
            </w:pPr>
            <w:r>
              <w:rPr>
                <w:rFonts w:ascii="Cambria" w:hAnsi="Cambria"/>
                <w:sz w:val="20"/>
              </w:rPr>
              <w:t>Macbeth</w:t>
            </w:r>
            <w:r w:rsidR="0019333F">
              <w:rPr>
                <w:rFonts w:ascii="Cambria" w:hAnsi="Cambria"/>
                <w:sz w:val="20"/>
              </w:rPr>
              <w:t xml:space="preserve"> textbooks</w:t>
            </w:r>
          </w:p>
          <w:p w:rsidR="00BF42D8" w:rsidRPr="00875A0C" w:rsidRDefault="00BF42D8" w:rsidP="00BF42D8">
            <w:pPr>
              <w:ind w:left="180"/>
              <w:rPr>
                <w:rFonts w:ascii="Cambria" w:hAnsi="Cambria"/>
                <w:b/>
                <w:sz w:val="20"/>
              </w:rPr>
            </w:pPr>
          </w:p>
        </w:tc>
      </w:tr>
      <w:tr w:rsidR="00BF42D8" w:rsidRPr="00875A0C">
        <w:tc>
          <w:tcPr>
            <w:tcW w:w="5000" w:type="pct"/>
            <w:gridSpan w:val="5"/>
            <w:tcBorders>
              <w:bottom w:val="single" w:sz="4" w:space="0" w:color="auto"/>
            </w:tcBorders>
            <w:shd w:val="clear" w:color="auto" w:fill="000000"/>
          </w:tcPr>
          <w:p w:rsidR="00BF42D8" w:rsidRPr="00875A0C" w:rsidRDefault="00BF42D8" w:rsidP="00BF42D8">
            <w:pPr>
              <w:jc w:val="center"/>
              <w:rPr>
                <w:rFonts w:ascii="Cambria" w:hAnsi="Cambria"/>
                <w:b/>
                <w:sz w:val="22"/>
              </w:rPr>
            </w:pPr>
            <w:r w:rsidRPr="00875A0C">
              <w:rPr>
                <w:rFonts w:ascii="Cambria" w:hAnsi="Cambria"/>
                <w:b/>
                <w:sz w:val="22"/>
              </w:rPr>
              <w:t>PROCEDURE</w:t>
            </w:r>
          </w:p>
        </w:tc>
      </w:tr>
      <w:tr w:rsidR="00BF42D8" w:rsidRPr="00875A0C">
        <w:tc>
          <w:tcPr>
            <w:tcW w:w="4363" w:type="pct"/>
            <w:gridSpan w:val="4"/>
            <w:shd w:val="clear" w:color="auto" w:fill="A6A6A6"/>
          </w:tcPr>
          <w:p w:rsidR="00BF42D8" w:rsidRPr="00875A0C" w:rsidRDefault="00BF42D8" w:rsidP="00BF42D8">
            <w:pPr>
              <w:jc w:val="center"/>
              <w:rPr>
                <w:rFonts w:ascii="Cambria" w:hAnsi="Cambria"/>
                <w:b/>
                <w:color w:val="FFFFFF"/>
                <w:sz w:val="20"/>
              </w:rPr>
            </w:pPr>
            <w:r w:rsidRPr="00875A0C">
              <w:rPr>
                <w:rFonts w:ascii="Cambria" w:hAnsi="Cambria"/>
                <w:b/>
                <w:color w:val="FFFFFF"/>
                <w:sz w:val="20"/>
              </w:rPr>
              <w:t>Introduction</w:t>
            </w:r>
          </w:p>
        </w:tc>
        <w:tc>
          <w:tcPr>
            <w:tcW w:w="637" w:type="pct"/>
            <w:shd w:val="clear" w:color="auto" w:fill="A6A6A6"/>
          </w:tcPr>
          <w:p w:rsidR="00BF42D8" w:rsidRPr="00875A0C" w:rsidRDefault="00BF42D8" w:rsidP="00BF42D8">
            <w:pPr>
              <w:jc w:val="center"/>
              <w:rPr>
                <w:rFonts w:ascii="Cambria" w:hAnsi="Cambria"/>
                <w:b/>
                <w:color w:val="FFFFFF"/>
                <w:sz w:val="20"/>
              </w:rPr>
            </w:pPr>
            <w:r w:rsidRPr="00875A0C">
              <w:rPr>
                <w:rFonts w:ascii="Cambria" w:hAnsi="Cambria"/>
                <w:b/>
                <w:color w:val="FFFFFF"/>
                <w:sz w:val="20"/>
              </w:rPr>
              <w:t>Time</w:t>
            </w:r>
          </w:p>
        </w:tc>
      </w:tr>
      <w:tr w:rsidR="00BF42D8" w:rsidRPr="00875A0C">
        <w:tc>
          <w:tcPr>
            <w:tcW w:w="1193" w:type="pct"/>
            <w:gridSpan w:val="2"/>
            <w:tcBorders>
              <w:bottom w:val="single" w:sz="4" w:space="0" w:color="auto"/>
            </w:tcBorders>
            <w:shd w:val="clear" w:color="auto" w:fill="D9D9D9"/>
          </w:tcPr>
          <w:p w:rsidR="00BF42D8" w:rsidRPr="00961D26" w:rsidRDefault="00BF42D8" w:rsidP="00BF42D8">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rsidR="00F664C6" w:rsidRDefault="00F664C6" w:rsidP="0019333F">
            <w:pPr>
              <w:numPr>
                <w:ilvl w:val="0"/>
                <w:numId w:val="4"/>
              </w:numPr>
              <w:rPr>
                <w:rFonts w:ascii="Cambria" w:hAnsi="Cambria"/>
                <w:sz w:val="20"/>
              </w:rPr>
            </w:pPr>
            <w:r>
              <w:rPr>
                <w:rFonts w:ascii="Cambria" w:hAnsi="Cambria"/>
                <w:sz w:val="20"/>
              </w:rPr>
              <w:t>Attendance</w:t>
            </w:r>
          </w:p>
          <w:p w:rsidR="009B04DD" w:rsidRDefault="009B04DD" w:rsidP="0019333F">
            <w:pPr>
              <w:numPr>
                <w:ilvl w:val="0"/>
                <w:numId w:val="4"/>
              </w:numPr>
              <w:rPr>
                <w:rFonts w:ascii="Cambria" w:hAnsi="Cambria"/>
                <w:sz w:val="20"/>
              </w:rPr>
            </w:pPr>
            <w:r w:rsidRPr="009B04DD">
              <w:rPr>
                <w:rFonts w:ascii="Cambria" w:hAnsi="Cambria"/>
                <w:b/>
                <w:sz w:val="20"/>
              </w:rPr>
              <w:t xml:space="preserve">Hook: </w:t>
            </w:r>
            <w:r>
              <w:rPr>
                <w:rFonts w:ascii="Cambria" w:hAnsi="Cambria"/>
                <w:sz w:val="20"/>
              </w:rPr>
              <w:t>Why study a centuries old play? Statements &amp; case studies</w:t>
            </w:r>
          </w:p>
          <w:p w:rsidR="009B04DD" w:rsidRDefault="009B04DD" w:rsidP="0019333F">
            <w:pPr>
              <w:numPr>
                <w:ilvl w:val="0"/>
                <w:numId w:val="4"/>
              </w:numPr>
              <w:rPr>
                <w:rFonts w:ascii="Cambria" w:hAnsi="Cambria"/>
                <w:sz w:val="20"/>
              </w:rPr>
            </w:pPr>
            <w:r>
              <w:rPr>
                <w:rFonts w:ascii="Cambria" w:hAnsi="Cambria"/>
                <w:sz w:val="20"/>
              </w:rPr>
              <w:t>Week 1: Literary Terms</w:t>
            </w:r>
          </w:p>
          <w:p w:rsidR="009B04DD" w:rsidRDefault="009B04DD" w:rsidP="0019333F">
            <w:pPr>
              <w:numPr>
                <w:ilvl w:val="0"/>
                <w:numId w:val="4"/>
              </w:numPr>
              <w:rPr>
                <w:rFonts w:ascii="Cambria" w:hAnsi="Cambria"/>
                <w:sz w:val="20"/>
              </w:rPr>
            </w:pPr>
            <w:r>
              <w:rPr>
                <w:rFonts w:ascii="Cambria" w:hAnsi="Cambria"/>
                <w:sz w:val="20"/>
              </w:rPr>
              <w:t>Macbeth background and context</w:t>
            </w:r>
          </w:p>
          <w:p w:rsidR="0019333F" w:rsidRDefault="009B04DD" w:rsidP="0019333F">
            <w:pPr>
              <w:numPr>
                <w:ilvl w:val="0"/>
                <w:numId w:val="4"/>
              </w:numPr>
              <w:rPr>
                <w:rFonts w:ascii="Cambria" w:hAnsi="Cambria"/>
                <w:sz w:val="20"/>
              </w:rPr>
            </w:pPr>
            <w:r>
              <w:rPr>
                <w:rFonts w:ascii="Cambria" w:hAnsi="Cambria"/>
                <w:sz w:val="20"/>
              </w:rPr>
              <w:t>Act 1</w:t>
            </w:r>
            <w:r w:rsidR="00D6048C">
              <w:rPr>
                <w:rFonts w:ascii="Cambria" w:hAnsi="Cambria"/>
                <w:sz w:val="20"/>
              </w:rPr>
              <w:t xml:space="preserve"> audio recording (sponge)</w:t>
            </w:r>
          </w:p>
          <w:p w:rsidR="00BF42D8" w:rsidRPr="00875A0C" w:rsidRDefault="00BF42D8" w:rsidP="00856D89">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D0147F" w:rsidP="00BF42D8">
            <w:pPr>
              <w:jc w:val="center"/>
              <w:rPr>
                <w:rFonts w:ascii="Cambria" w:hAnsi="Cambria"/>
                <w:sz w:val="20"/>
              </w:rPr>
            </w:pPr>
            <w:r>
              <w:rPr>
                <w:rFonts w:ascii="Cambria" w:hAnsi="Cambria"/>
                <w:sz w:val="20"/>
              </w:rPr>
              <w:t>1:22-1:25</w:t>
            </w:r>
          </w:p>
        </w:tc>
      </w:tr>
      <w:tr w:rsidR="00BF42D8" w:rsidRPr="00875A0C">
        <w:tc>
          <w:tcPr>
            <w:tcW w:w="1193" w:type="pct"/>
            <w:gridSpan w:val="2"/>
            <w:tcBorders>
              <w:bottom w:val="single" w:sz="4" w:space="0" w:color="auto"/>
            </w:tcBorders>
            <w:shd w:val="clear" w:color="auto" w:fill="D9D9D9"/>
          </w:tcPr>
          <w:p w:rsidR="00BF42D8" w:rsidRPr="00961D26" w:rsidRDefault="00BF42D8" w:rsidP="00BF42D8">
            <w:pPr>
              <w:rPr>
                <w:rFonts w:ascii="Cambria" w:hAnsi="Cambria"/>
                <w:b/>
                <w:i/>
                <w:sz w:val="20"/>
              </w:rPr>
            </w:pPr>
            <w:r>
              <w:rPr>
                <w:rFonts w:ascii="Cambria" w:hAnsi="Cambria"/>
                <w:b/>
                <w:i/>
                <w:sz w:val="20"/>
              </w:rPr>
              <w:t xml:space="preserve">Expectations for Learning and </w:t>
            </w:r>
            <w:proofErr w:type="spellStart"/>
            <w:r>
              <w:rPr>
                <w:rFonts w:ascii="Cambria" w:hAnsi="Cambria"/>
                <w:b/>
                <w:i/>
                <w:sz w:val="20"/>
              </w:rPr>
              <w:t>Behaviour</w:t>
            </w:r>
            <w:proofErr w:type="spellEnd"/>
          </w:p>
        </w:tc>
        <w:tc>
          <w:tcPr>
            <w:tcW w:w="3170" w:type="pct"/>
            <w:gridSpan w:val="2"/>
            <w:tcBorders>
              <w:bottom w:val="single" w:sz="4" w:space="0" w:color="auto"/>
            </w:tcBorders>
            <w:shd w:val="clear" w:color="auto" w:fill="auto"/>
            <w:vAlign w:val="center"/>
          </w:tcPr>
          <w:p w:rsidR="000A7F14" w:rsidRDefault="00BF42D8" w:rsidP="00BF42D8">
            <w:pPr>
              <w:rPr>
                <w:rFonts w:ascii="Cambria" w:hAnsi="Cambria"/>
                <w:sz w:val="20"/>
              </w:rPr>
            </w:pPr>
            <w:r w:rsidRPr="00D826F5">
              <w:rPr>
                <w:rFonts w:ascii="Cambria" w:hAnsi="Cambria"/>
                <w:sz w:val="20"/>
              </w:rPr>
              <w:t xml:space="preserve">Students </w:t>
            </w:r>
            <w:r w:rsidR="004C55D2">
              <w:rPr>
                <w:rFonts w:ascii="Cambria" w:hAnsi="Cambria"/>
                <w:sz w:val="20"/>
              </w:rPr>
              <w:t xml:space="preserve">will </w:t>
            </w:r>
            <w:r w:rsidR="00F43D8A">
              <w:rPr>
                <w:rFonts w:ascii="Cambria" w:hAnsi="Cambria"/>
                <w:sz w:val="20"/>
              </w:rPr>
              <w:t>transition quickly between tasks.</w:t>
            </w:r>
          </w:p>
          <w:p w:rsidR="000A7F14" w:rsidRDefault="000A7F14" w:rsidP="00BF42D8">
            <w:pPr>
              <w:rPr>
                <w:rFonts w:ascii="Cambria" w:hAnsi="Cambria"/>
                <w:sz w:val="20"/>
              </w:rPr>
            </w:pPr>
          </w:p>
          <w:p w:rsidR="009B04DD" w:rsidRDefault="000A7F14" w:rsidP="00F664C6">
            <w:pPr>
              <w:rPr>
                <w:rFonts w:ascii="Cambria" w:hAnsi="Cambria"/>
                <w:sz w:val="20"/>
              </w:rPr>
            </w:pPr>
            <w:r>
              <w:rPr>
                <w:rFonts w:ascii="Cambria" w:hAnsi="Cambria"/>
                <w:sz w:val="20"/>
              </w:rPr>
              <w:t xml:space="preserve">Students will </w:t>
            </w:r>
            <w:r w:rsidR="00F664C6">
              <w:rPr>
                <w:rFonts w:ascii="Cambria" w:hAnsi="Cambria"/>
                <w:sz w:val="20"/>
              </w:rPr>
              <w:t xml:space="preserve">work cooperatively to </w:t>
            </w:r>
            <w:r w:rsidR="009B04DD">
              <w:rPr>
                <w:rFonts w:ascii="Cambria" w:hAnsi="Cambria"/>
                <w:sz w:val="20"/>
              </w:rPr>
              <w:t>discuss the statements.</w:t>
            </w:r>
          </w:p>
          <w:p w:rsidR="009B04DD" w:rsidRDefault="009B04DD" w:rsidP="00F664C6">
            <w:pPr>
              <w:rPr>
                <w:rFonts w:ascii="Cambria" w:hAnsi="Cambria"/>
                <w:sz w:val="20"/>
              </w:rPr>
            </w:pPr>
          </w:p>
          <w:p w:rsidR="007C79E3" w:rsidRDefault="009B04DD" w:rsidP="00F664C6">
            <w:pPr>
              <w:rPr>
                <w:rFonts w:ascii="Cambria" w:hAnsi="Cambria"/>
                <w:sz w:val="20"/>
              </w:rPr>
            </w:pPr>
            <w:r>
              <w:rPr>
                <w:rFonts w:ascii="Cambria" w:hAnsi="Cambria"/>
                <w:sz w:val="20"/>
              </w:rPr>
              <w:t>Students will participate in the class discussions.</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sz w:val="20"/>
              </w:rPr>
            </w:pPr>
          </w:p>
        </w:tc>
      </w:tr>
      <w:tr w:rsidR="00BF42D8" w:rsidRPr="00875A0C">
        <w:tc>
          <w:tcPr>
            <w:tcW w:w="1193" w:type="pct"/>
            <w:gridSpan w:val="2"/>
            <w:tcBorders>
              <w:bottom w:val="single" w:sz="4" w:space="0" w:color="auto"/>
            </w:tcBorders>
            <w:shd w:val="clear" w:color="auto" w:fill="D9D9D9"/>
          </w:tcPr>
          <w:p w:rsidR="00BF42D8" w:rsidRPr="00961D26" w:rsidRDefault="00BF42D8" w:rsidP="00BF42D8">
            <w:pPr>
              <w:rPr>
                <w:rFonts w:ascii="Cambria" w:hAnsi="Cambria"/>
                <w:b/>
                <w:i/>
                <w:sz w:val="20"/>
              </w:rPr>
            </w:pPr>
            <w:r>
              <w:rPr>
                <w:rFonts w:ascii="Cambria" w:hAnsi="Cambria"/>
                <w:b/>
                <w:i/>
                <w:sz w:val="20"/>
              </w:rPr>
              <w:t>Attention Grabber</w:t>
            </w:r>
          </w:p>
        </w:tc>
        <w:tc>
          <w:tcPr>
            <w:tcW w:w="3170" w:type="pct"/>
            <w:gridSpan w:val="2"/>
            <w:tcBorders>
              <w:bottom w:val="single" w:sz="4" w:space="0" w:color="auto"/>
            </w:tcBorders>
            <w:shd w:val="clear" w:color="auto" w:fill="auto"/>
            <w:vAlign w:val="center"/>
          </w:tcPr>
          <w:p w:rsidR="00F664C6" w:rsidRPr="003C0A92" w:rsidRDefault="00F664C6" w:rsidP="00F664C6">
            <w:pPr>
              <w:rPr>
                <w:rFonts w:ascii="Cambria" w:hAnsi="Cambria"/>
                <w:i/>
                <w:sz w:val="20"/>
              </w:rPr>
            </w:pPr>
            <w:r w:rsidRPr="003C0A92">
              <w:rPr>
                <w:rFonts w:ascii="Cambria" w:hAnsi="Cambria"/>
                <w:i/>
                <w:sz w:val="20"/>
              </w:rPr>
              <w:t>Do attendance, Block 2</w:t>
            </w:r>
          </w:p>
          <w:p w:rsidR="00F664C6" w:rsidRDefault="00F664C6" w:rsidP="000A7F14">
            <w:pPr>
              <w:rPr>
                <w:rFonts w:ascii="Cambria" w:hAnsi="Cambria"/>
                <w:sz w:val="20"/>
              </w:rPr>
            </w:pPr>
          </w:p>
          <w:p w:rsidR="003C0A92" w:rsidRDefault="00FA5C70" w:rsidP="000A7F14">
            <w:pPr>
              <w:rPr>
                <w:rFonts w:ascii="Cambria" w:hAnsi="Cambria"/>
                <w:sz w:val="20"/>
              </w:rPr>
            </w:pPr>
            <w:r>
              <w:rPr>
                <w:rFonts w:ascii="Cambria" w:hAnsi="Cambria"/>
                <w:sz w:val="20"/>
              </w:rPr>
              <w:t xml:space="preserve">We start the course with a study of Shakespeare’s </w:t>
            </w:r>
            <w:r w:rsidRPr="00D70DA2">
              <w:rPr>
                <w:rFonts w:ascii="Cambria" w:hAnsi="Cambria"/>
                <w:i/>
                <w:sz w:val="20"/>
              </w:rPr>
              <w:t>Macbeth</w:t>
            </w:r>
            <w:r>
              <w:rPr>
                <w:rFonts w:ascii="Cambria" w:hAnsi="Cambria"/>
                <w:sz w:val="20"/>
              </w:rPr>
              <w:t xml:space="preserve">. </w:t>
            </w:r>
            <w:r w:rsidR="00BD6E43">
              <w:rPr>
                <w:rFonts w:ascii="Cambria" w:hAnsi="Cambria"/>
                <w:sz w:val="20"/>
              </w:rPr>
              <w:t>Why? The province says Grade 11 students must study at least one Shakespeare play. But are there other reasons? Why should we study a centuries old play?</w:t>
            </w:r>
            <w:r w:rsidR="00D70DA2">
              <w:rPr>
                <w:rFonts w:ascii="Cambria" w:hAnsi="Cambria"/>
                <w:sz w:val="20"/>
              </w:rPr>
              <w:t xml:space="preserve"> </w:t>
            </w:r>
            <w:r w:rsidR="00D70DA2" w:rsidRPr="00D70DA2">
              <w:rPr>
                <w:rFonts w:ascii="Cambria" w:hAnsi="Cambria"/>
                <w:i/>
                <w:sz w:val="20"/>
              </w:rPr>
              <w:t>Ask students to think-pair-share</w:t>
            </w:r>
          </w:p>
          <w:p w:rsidR="00BF42D8" w:rsidRPr="00875A0C" w:rsidRDefault="00BF42D8" w:rsidP="003C28E0">
            <w:pPr>
              <w:rPr>
                <w:rFonts w:ascii="Cambria" w:hAnsi="Cambria"/>
                <w:sz w:val="20"/>
              </w:rPr>
            </w:pPr>
          </w:p>
        </w:tc>
        <w:tc>
          <w:tcPr>
            <w:tcW w:w="637" w:type="pct"/>
            <w:tcBorders>
              <w:bottom w:val="single" w:sz="4" w:space="0" w:color="auto"/>
            </w:tcBorders>
            <w:shd w:val="clear" w:color="auto" w:fill="auto"/>
            <w:vAlign w:val="center"/>
          </w:tcPr>
          <w:p w:rsidR="00BF42D8" w:rsidRPr="00E972C4" w:rsidRDefault="00D0147F" w:rsidP="00BF42D8">
            <w:pPr>
              <w:jc w:val="center"/>
              <w:rPr>
                <w:rFonts w:ascii="Cambria" w:hAnsi="Cambria"/>
                <w:i/>
                <w:sz w:val="20"/>
              </w:rPr>
            </w:pPr>
            <w:r>
              <w:rPr>
                <w:rFonts w:ascii="Cambria" w:hAnsi="Cambria"/>
                <w:i/>
                <w:sz w:val="20"/>
              </w:rPr>
              <w:t>1:25-1:30</w:t>
            </w:r>
          </w:p>
        </w:tc>
      </w:tr>
      <w:tr w:rsidR="00BF42D8" w:rsidRPr="00875A0C">
        <w:tc>
          <w:tcPr>
            <w:tcW w:w="1193" w:type="pct"/>
            <w:gridSpan w:val="2"/>
            <w:tcBorders>
              <w:bottom w:val="single" w:sz="4" w:space="0" w:color="auto"/>
            </w:tcBorders>
            <w:shd w:val="clear" w:color="auto" w:fill="D9D9D9"/>
          </w:tcPr>
          <w:p w:rsidR="00BF42D8" w:rsidRPr="00961D26" w:rsidRDefault="00BF42D8" w:rsidP="00BF42D8">
            <w:pPr>
              <w:rPr>
                <w:rFonts w:ascii="Cambria" w:hAnsi="Cambria"/>
                <w:b/>
                <w:i/>
                <w:sz w:val="20"/>
              </w:rPr>
            </w:pPr>
            <w:r w:rsidRPr="00961D26">
              <w:rPr>
                <w:rFonts w:ascii="Cambria" w:hAnsi="Cambria"/>
                <w:b/>
                <w:i/>
                <w:sz w:val="20"/>
              </w:rPr>
              <w:t>Assessment of Prior Knowledge</w:t>
            </w:r>
          </w:p>
        </w:tc>
        <w:tc>
          <w:tcPr>
            <w:tcW w:w="3170" w:type="pct"/>
            <w:gridSpan w:val="2"/>
            <w:tcBorders>
              <w:bottom w:val="single" w:sz="4" w:space="0" w:color="auto"/>
            </w:tcBorders>
            <w:shd w:val="clear" w:color="auto" w:fill="auto"/>
            <w:vAlign w:val="center"/>
          </w:tcPr>
          <w:p w:rsidR="00BF42D8" w:rsidRPr="00D614E9" w:rsidRDefault="00BF42D8" w:rsidP="00B73974">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B52B5">
            <w:pPr>
              <w:jc w:val="center"/>
              <w:rPr>
                <w:rFonts w:ascii="Cambria" w:hAnsi="Cambria"/>
                <w:sz w:val="20"/>
              </w:rPr>
            </w:pPr>
          </w:p>
        </w:tc>
      </w:tr>
      <w:tr w:rsidR="00BF42D8" w:rsidRPr="00875A0C">
        <w:tc>
          <w:tcPr>
            <w:tcW w:w="1193" w:type="pct"/>
            <w:gridSpan w:val="2"/>
            <w:tcBorders>
              <w:bottom w:val="single" w:sz="4" w:space="0" w:color="auto"/>
            </w:tcBorders>
            <w:shd w:val="clear" w:color="auto" w:fill="D9D9D9"/>
          </w:tcPr>
          <w:p w:rsidR="00BF42D8" w:rsidRPr="00961D26" w:rsidRDefault="00BF42D8" w:rsidP="00BF42D8">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rsidR="00087FA7" w:rsidRDefault="00087FA7" w:rsidP="00BF42D8">
            <w:pPr>
              <w:rPr>
                <w:rFonts w:ascii="Cambria" w:hAnsi="Cambria"/>
                <w:sz w:val="20"/>
              </w:rPr>
            </w:pPr>
          </w:p>
          <w:p w:rsidR="00D70DA2" w:rsidRDefault="00D70DA2" w:rsidP="00F664C6">
            <w:pPr>
              <w:rPr>
                <w:rFonts w:ascii="Cambria" w:hAnsi="Cambria"/>
                <w:sz w:val="20"/>
              </w:rPr>
            </w:pPr>
            <w:r>
              <w:rPr>
                <w:rFonts w:ascii="Cambria" w:hAnsi="Cambria"/>
                <w:sz w:val="20"/>
              </w:rPr>
              <w:t xml:space="preserve">The answer lies in Shakespeare’s gift for understanding human nature, what makes us </w:t>
            </w:r>
            <w:proofErr w:type="gramStart"/>
            <w:r>
              <w:rPr>
                <w:rFonts w:ascii="Cambria" w:hAnsi="Cambria"/>
                <w:sz w:val="20"/>
              </w:rPr>
              <w:t>tick.</w:t>
            </w:r>
            <w:proofErr w:type="gramEnd"/>
            <w:r>
              <w:rPr>
                <w:rFonts w:ascii="Cambria" w:hAnsi="Cambria"/>
                <w:sz w:val="20"/>
              </w:rPr>
              <w:t xml:space="preserve"> Macbeth, a Scottish king who reigned in the 11</w:t>
            </w:r>
            <w:r w:rsidRPr="00D70DA2">
              <w:rPr>
                <w:rFonts w:ascii="Cambria" w:hAnsi="Cambria"/>
                <w:sz w:val="20"/>
                <w:vertAlign w:val="superscript"/>
              </w:rPr>
              <w:t>th</w:t>
            </w:r>
            <w:r>
              <w:rPr>
                <w:rFonts w:ascii="Cambria" w:hAnsi="Cambria"/>
                <w:sz w:val="20"/>
              </w:rPr>
              <w:t xml:space="preserve"> century, can still teach us many valuable lessons today. </w:t>
            </w:r>
          </w:p>
          <w:p w:rsidR="00D70DA2" w:rsidRDefault="00D70DA2" w:rsidP="00F664C6">
            <w:pPr>
              <w:rPr>
                <w:rFonts w:ascii="Cambria" w:hAnsi="Cambria"/>
                <w:sz w:val="20"/>
              </w:rPr>
            </w:pPr>
          </w:p>
          <w:p w:rsidR="00D70DA2" w:rsidRDefault="00D70DA2" w:rsidP="00F664C6">
            <w:pPr>
              <w:rPr>
                <w:rFonts w:ascii="Cambria" w:hAnsi="Cambria"/>
                <w:sz w:val="20"/>
              </w:rPr>
            </w:pPr>
          </w:p>
          <w:p w:rsidR="00F664C6" w:rsidRDefault="00D70DA2" w:rsidP="00F664C6">
            <w:pPr>
              <w:rPr>
                <w:rFonts w:ascii="Cambria" w:hAnsi="Cambria"/>
                <w:sz w:val="20"/>
              </w:rPr>
            </w:pPr>
            <w:r>
              <w:rPr>
                <w:rFonts w:ascii="Cambria" w:hAnsi="Cambria"/>
                <w:sz w:val="20"/>
              </w:rPr>
              <w:t>Questions to consider during our study of the play: What does Macbeth teach us about human nature? How can I apply these lessons in my life? As well as the course question: In what ways do individuals respond to conflict arising from different perspectives?</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D0147F" w:rsidP="00BF42D8">
            <w:pPr>
              <w:jc w:val="center"/>
              <w:rPr>
                <w:rFonts w:ascii="Cambria" w:hAnsi="Cambria"/>
                <w:sz w:val="20"/>
              </w:rPr>
            </w:pPr>
            <w:r>
              <w:rPr>
                <w:rFonts w:ascii="Cambria" w:hAnsi="Cambria"/>
                <w:sz w:val="20"/>
              </w:rPr>
              <w:t>Until 1:35</w:t>
            </w:r>
          </w:p>
        </w:tc>
      </w:tr>
      <w:tr w:rsidR="00BF42D8" w:rsidRPr="00875A0C">
        <w:tc>
          <w:tcPr>
            <w:tcW w:w="4363" w:type="pct"/>
            <w:gridSpan w:val="4"/>
            <w:tcBorders>
              <w:bottom w:val="single" w:sz="4" w:space="0" w:color="auto"/>
            </w:tcBorders>
            <w:shd w:val="clear" w:color="auto" w:fill="A6A6A6"/>
          </w:tcPr>
          <w:p w:rsidR="00BF42D8" w:rsidRPr="00875A0C" w:rsidRDefault="00BF42D8" w:rsidP="00BF42D8">
            <w:pPr>
              <w:jc w:val="center"/>
              <w:rPr>
                <w:rFonts w:ascii="Cambria" w:hAnsi="Cambria"/>
                <w:color w:val="FFFFFF"/>
                <w:sz w:val="20"/>
              </w:rPr>
            </w:pPr>
            <w:r w:rsidRPr="00875A0C">
              <w:rPr>
                <w:rFonts w:ascii="Cambria" w:hAnsi="Cambria"/>
                <w:b/>
                <w:color w:val="FFFFFF"/>
                <w:sz w:val="20"/>
              </w:rPr>
              <w:t>Body</w:t>
            </w:r>
          </w:p>
        </w:tc>
        <w:tc>
          <w:tcPr>
            <w:tcW w:w="637" w:type="pct"/>
            <w:tcBorders>
              <w:bottom w:val="single" w:sz="4" w:space="0" w:color="auto"/>
            </w:tcBorders>
            <w:shd w:val="clear" w:color="auto" w:fill="A6A6A6"/>
            <w:vAlign w:val="center"/>
          </w:tcPr>
          <w:p w:rsidR="00BF42D8" w:rsidRPr="00875A0C" w:rsidRDefault="00BF42D8" w:rsidP="00BF42D8">
            <w:pPr>
              <w:jc w:val="center"/>
              <w:rPr>
                <w:rFonts w:ascii="Cambria" w:hAnsi="Cambria"/>
                <w:i/>
                <w:color w:val="FFFFFF"/>
                <w:sz w:val="20"/>
              </w:rPr>
            </w:pPr>
            <w:r w:rsidRPr="00875A0C">
              <w:rPr>
                <w:rFonts w:ascii="Cambria" w:hAnsi="Cambria"/>
                <w:b/>
                <w:color w:val="FFFFFF"/>
                <w:sz w:val="20"/>
              </w:rPr>
              <w:t>Time</w:t>
            </w:r>
          </w:p>
        </w:tc>
      </w:tr>
      <w:tr w:rsidR="00BF42D8" w:rsidRPr="00875A0C">
        <w:tc>
          <w:tcPr>
            <w:tcW w:w="1172" w:type="pct"/>
            <w:tcBorders>
              <w:bottom w:val="single" w:sz="4" w:space="0" w:color="auto"/>
            </w:tcBorders>
            <w:shd w:val="clear" w:color="auto" w:fill="D9D9D9"/>
          </w:tcPr>
          <w:p w:rsidR="00BF42D8" w:rsidRPr="00961D26" w:rsidRDefault="00BF42D8" w:rsidP="00BF42D8">
            <w:pPr>
              <w:rPr>
                <w:rFonts w:ascii="Cambria" w:hAnsi="Cambria"/>
                <w:b/>
                <w:i/>
                <w:sz w:val="20"/>
              </w:rPr>
            </w:pPr>
            <w:r w:rsidRPr="00446BB3">
              <w:rPr>
                <w:rFonts w:ascii="Cambria" w:hAnsi="Cambria"/>
                <w:b/>
                <w:i/>
                <w:sz w:val="20"/>
              </w:rPr>
              <w:t>Learning Activity #1</w:t>
            </w:r>
          </w:p>
        </w:tc>
        <w:tc>
          <w:tcPr>
            <w:tcW w:w="3191" w:type="pct"/>
            <w:gridSpan w:val="3"/>
            <w:tcBorders>
              <w:bottom w:val="single" w:sz="4" w:space="0" w:color="auto"/>
            </w:tcBorders>
            <w:shd w:val="clear" w:color="auto" w:fill="auto"/>
            <w:vAlign w:val="center"/>
          </w:tcPr>
          <w:p w:rsidR="00D0147F" w:rsidRDefault="00D70DA2" w:rsidP="00D70DA2">
            <w:pPr>
              <w:rPr>
                <w:rFonts w:ascii="Cambria" w:hAnsi="Cambria"/>
                <w:sz w:val="20"/>
              </w:rPr>
            </w:pPr>
            <w:r>
              <w:rPr>
                <w:rFonts w:ascii="Cambria" w:hAnsi="Cambria"/>
                <w:b/>
                <w:sz w:val="20"/>
              </w:rPr>
              <w:t>That’s So 11</w:t>
            </w:r>
            <w:r w:rsidRPr="00D70DA2">
              <w:rPr>
                <w:rFonts w:ascii="Cambria" w:hAnsi="Cambria"/>
                <w:b/>
                <w:sz w:val="20"/>
                <w:vertAlign w:val="superscript"/>
              </w:rPr>
              <w:t>th</w:t>
            </w:r>
            <w:r>
              <w:rPr>
                <w:rFonts w:ascii="Cambria" w:hAnsi="Cambria"/>
                <w:b/>
                <w:sz w:val="20"/>
              </w:rPr>
              <w:t xml:space="preserve"> </w:t>
            </w:r>
            <w:proofErr w:type="gramStart"/>
            <w:r>
              <w:rPr>
                <w:rFonts w:ascii="Cambria" w:hAnsi="Cambria"/>
                <w:b/>
                <w:sz w:val="20"/>
              </w:rPr>
              <w:t>century…</w:t>
            </w:r>
            <w:r w:rsidR="00F664C6" w:rsidRPr="007A536B">
              <w:rPr>
                <w:rFonts w:ascii="Cambria" w:hAnsi="Cambria"/>
                <w:b/>
                <w:sz w:val="20"/>
              </w:rPr>
              <w:t>:</w:t>
            </w:r>
            <w:proofErr w:type="gramEnd"/>
            <w:r w:rsidR="00F664C6">
              <w:rPr>
                <w:rFonts w:ascii="Cambria" w:hAnsi="Cambria"/>
                <w:sz w:val="20"/>
              </w:rPr>
              <w:t xml:space="preserve"> </w:t>
            </w:r>
            <w:r w:rsidR="00D0147F" w:rsidRPr="00D0147F">
              <w:rPr>
                <w:rFonts w:ascii="Cambria" w:hAnsi="Cambria"/>
                <w:i/>
                <w:sz w:val="20"/>
              </w:rPr>
              <w:t xml:space="preserve">Handout and review statements. </w:t>
            </w:r>
            <w:r>
              <w:rPr>
                <w:rFonts w:ascii="Cambria" w:hAnsi="Cambria"/>
                <w:sz w:val="20"/>
              </w:rPr>
              <w:t xml:space="preserve">I’m going to number you off into groups and then hand out a list of 9 statements. #1s discuss statement </w:t>
            </w:r>
            <w:proofErr w:type="gramStart"/>
            <w:r>
              <w:rPr>
                <w:rFonts w:ascii="Cambria" w:hAnsi="Cambria"/>
                <w:sz w:val="20"/>
              </w:rPr>
              <w:t>1,</w:t>
            </w:r>
            <w:proofErr w:type="gramEnd"/>
            <w:r>
              <w:rPr>
                <w:rFonts w:ascii="Cambria" w:hAnsi="Cambria"/>
                <w:sz w:val="20"/>
              </w:rPr>
              <w:t xml:space="preserve"> #2s discuss statements 2, etc. You’ll assemble in your group and discuss whether you agree or disagree with your statement, and record your reaso</w:t>
            </w:r>
            <w:r w:rsidR="00D0147F">
              <w:rPr>
                <w:rFonts w:ascii="Cambria" w:hAnsi="Cambria"/>
                <w:sz w:val="20"/>
              </w:rPr>
              <w:t>ns why. It’s OK to have differ</w:t>
            </w:r>
            <w:r>
              <w:rPr>
                <w:rFonts w:ascii="Cambria" w:hAnsi="Cambria"/>
                <w:sz w:val="20"/>
              </w:rPr>
              <w:t xml:space="preserve">ing opinions within your group. Then, you’ll choose one group member to lead a class discussion on your assigned statement. Number students. Ask to keep their fingers up so others can see. </w:t>
            </w:r>
            <w:r w:rsidR="00D0147F">
              <w:rPr>
                <w:rFonts w:ascii="Cambria" w:hAnsi="Cambria"/>
                <w:sz w:val="20"/>
              </w:rPr>
              <w:t>Groups meet and discuss.</w:t>
            </w:r>
          </w:p>
          <w:p w:rsidR="00D0147F" w:rsidRDefault="00D0147F" w:rsidP="00D70DA2">
            <w:pPr>
              <w:rPr>
                <w:rFonts w:ascii="Cambria" w:hAnsi="Cambria"/>
                <w:sz w:val="20"/>
              </w:rPr>
            </w:pPr>
          </w:p>
          <w:p w:rsidR="000A2B91" w:rsidRDefault="00D0147F" w:rsidP="00D70DA2">
            <w:pPr>
              <w:rPr>
                <w:rFonts w:ascii="Cambria" w:hAnsi="Cambria"/>
                <w:sz w:val="20"/>
              </w:rPr>
            </w:pPr>
            <w:r>
              <w:rPr>
                <w:rFonts w:ascii="Cambria" w:hAnsi="Cambria"/>
                <w:sz w:val="20"/>
              </w:rPr>
              <w:t xml:space="preserve">Teacher circulates among groups. Students may stay within their groups for class discussion. </w:t>
            </w:r>
          </w:p>
          <w:p w:rsidR="000A2B91" w:rsidRDefault="000A2B91" w:rsidP="00D70DA2">
            <w:pPr>
              <w:rPr>
                <w:rFonts w:ascii="Cambria" w:hAnsi="Cambria"/>
                <w:sz w:val="20"/>
              </w:rPr>
            </w:pPr>
          </w:p>
          <w:p w:rsidR="000A2B91" w:rsidRDefault="000A2B91" w:rsidP="000A2B91">
            <w:pPr>
              <w:rPr>
                <w:rFonts w:ascii="Cambria" w:hAnsi="Cambria"/>
                <w:sz w:val="20"/>
              </w:rPr>
            </w:pPr>
            <w:r w:rsidRPr="00D0147F">
              <w:rPr>
                <w:rFonts w:ascii="Cambria" w:hAnsi="Cambria"/>
                <w:b/>
                <w:sz w:val="20"/>
              </w:rPr>
              <w:t>Case studies:</w:t>
            </w:r>
            <w:r>
              <w:rPr>
                <w:rFonts w:ascii="Cambria" w:hAnsi="Cambria"/>
                <w:sz w:val="20"/>
              </w:rPr>
              <w:t xml:space="preserve"> Hand out case study 1 and 2. Read to them and ask them to consider the attached questions. May do individually or with an elbow partner. Once they have discussed each scenario, ask students to draw parallels between the two stories. </w:t>
            </w:r>
          </w:p>
          <w:p w:rsidR="000A2B91" w:rsidRDefault="000A2B91" w:rsidP="000A2B91">
            <w:pPr>
              <w:rPr>
                <w:rFonts w:ascii="Cambria" w:hAnsi="Cambria"/>
                <w:sz w:val="20"/>
              </w:rPr>
            </w:pPr>
          </w:p>
          <w:p w:rsidR="00F664C6" w:rsidRDefault="000A2B91" w:rsidP="000A2B91">
            <w:pPr>
              <w:rPr>
                <w:rFonts w:ascii="Cambria" w:hAnsi="Cambria"/>
                <w:sz w:val="20"/>
              </w:rPr>
            </w:pPr>
            <w:r>
              <w:rPr>
                <w:rFonts w:ascii="Cambria" w:hAnsi="Cambria"/>
                <w:sz w:val="20"/>
              </w:rPr>
              <w:t xml:space="preserve">Also, hook students into seeing that even though </w:t>
            </w:r>
            <w:r w:rsidR="00BF5B40">
              <w:rPr>
                <w:rFonts w:ascii="Cambria" w:hAnsi="Cambria"/>
                <w:sz w:val="20"/>
              </w:rPr>
              <w:t>most of us won’t turn into cold-</w:t>
            </w:r>
            <w:r>
              <w:rPr>
                <w:rFonts w:ascii="Cambria" w:hAnsi="Cambria"/>
                <w:sz w:val="20"/>
              </w:rPr>
              <w:t>blooded murderers, we are still tempted by both our desires and those who are close to us. Sometimes we even given into these temptations, and as a result, good people do bad things.</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D0147F" w:rsidRDefault="00177A59" w:rsidP="00BF42D8">
            <w:pPr>
              <w:jc w:val="center"/>
              <w:rPr>
                <w:rFonts w:ascii="Cambria" w:hAnsi="Cambria"/>
                <w:i/>
                <w:sz w:val="20"/>
              </w:rPr>
            </w:pPr>
            <w:r>
              <w:rPr>
                <w:rFonts w:ascii="Cambria" w:hAnsi="Cambria"/>
                <w:i/>
                <w:sz w:val="20"/>
              </w:rPr>
              <w:t>3</w:t>
            </w:r>
            <w:r w:rsidR="00D0147F">
              <w:rPr>
                <w:rFonts w:ascii="Cambria" w:hAnsi="Cambria"/>
                <w:i/>
                <w:sz w:val="20"/>
              </w:rPr>
              <w:t>0 minutes</w:t>
            </w:r>
          </w:p>
          <w:p w:rsidR="00BF42D8" w:rsidRPr="00875A0C" w:rsidRDefault="00D0147F" w:rsidP="00177A59">
            <w:pPr>
              <w:jc w:val="center"/>
              <w:rPr>
                <w:rFonts w:ascii="Cambria" w:hAnsi="Cambria"/>
                <w:i/>
                <w:sz w:val="20"/>
              </w:rPr>
            </w:pPr>
            <w:proofErr w:type="gramStart"/>
            <w:r>
              <w:rPr>
                <w:rFonts w:ascii="Cambria" w:hAnsi="Cambria"/>
                <w:i/>
                <w:sz w:val="20"/>
              </w:rPr>
              <w:t>until</w:t>
            </w:r>
            <w:proofErr w:type="gramEnd"/>
            <w:r>
              <w:rPr>
                <w:rFonts w:ascii="Cambria" w:hAnsi="Cambria"/>
                <w:i/>
                <w:sz w:val="20"/>
              </w:rPr>
              <w:t xml:space="preserve"> </w:t>
            </w:r>
            <w:r w:rsidR="00177A59">
              <w:rPr>
                <w:rFonts w:ascii="Cambria" w:hAnsi="Cambria"/>
                <w:i/>
                <w:sz w:val="20"/>
              </w:rPr>
              <w:t>2:05</w:t>
            </w:r>
            <w:r>
              <w:rPr>
                <w:rFonts w:ascii="Cambria" w:hAnsi="Cambria"/>
                <w:i/>
                <w:sz w:val="20"/>
              </w:rPr>
              <w:t xml:space="preserve"> </w:t>
            </w:r>
          </w:p>
        </w:tc>
      </w:tr>
      <w:tr w:rsidR="00BF42D8" w:rsidRPr="00875A0C">
        <w:tc>
          <w:tcPr>
            <w:tcW w:w="1172" w:type="pct"/>
            <w:tcBorders>
              <w:bottom w:val="single" w:sz="4" w:space="0" w:color="auto"/>
            </w:tcBorders>
            <w:shd w:val="clear" w:color="auto" w:fill="D9D9D9"/>
          </w:tcPr>
          <w:p w:rsidR="00BF42D8" w:rsidRPr="00961D26" w:rsidRDefault="00BF42D8" w:rsidP="00BF42D8">
            <w:pPr>
              <w:rPr>
                <w:rFonts w:ascii="Cambria" w:hAnsi="Cambria"/>
                <w:b/>
                <w:i/>
                <w:sz w:val="20"/>
              </w:rPr>
            </w:pP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1" w:type="pct"/>
            <w:gridSpan w:val="3"/>
            <w:tcBorders>
              <w:bottom w:val="single" w:sz="4" w:space="0" w:color="auto"/>
            </w:tcBorders>
            <w:shd w:val="clear" w:color="auto" w:fill="auto"/>
            <w:vAlign w:val="center"/>
          </w:tcPr>
          <w:p w:rsidR="00D0147F" w:rsidRDefault="00D0147F" w:rsidP="00D5196A">
            <w:pPr>
              <w:rPr>
                <w:rFonts w:ascii="Cambria" w:hAnsi="Cambria"/>
                <w:sz w:val="20"/>
              </w:rPr>
            </w:pPr>
            <w:r>
              <w:rPr>
                <w:rFonts w:ascii="Cambria" w:hAnsi="Cambria"/>
                <w:sz w:val="20"/>
              </w:rPr>
              <w:t>Statements</w:t>
            </w:r>
            <w:r w:rsidR="000A2B91">
              <w:rPr>
                <w:rFonts w:ascii="Cambria" w:hAnsi="Cambria"/>
                <w:sz w:val="20"/>
              </w:rPr>
              <w:t xml:space="preserve">/case studies </w:t>
            </w:r>
            <w:r>
              <w:rPr>
                <w:rFonts w:ascii="Cambria" w:hAnsi="Cambria"/>
                <w:sz w:val="20"/>
              </w:rPr>
              <w:t>read aloud.</w:t>
            </w:r>
          </w:p>
          <w:p w:rsidR="00BF42D8" w:rsidRPr="00875A0C" w:rsidRDefault="00D0147F" w:rsidP="00D5196A">
            <w:pPr>
              <w:rPr>
                <w:rFonts w:ascii="Cambria" w:hAnsi="Cambria"/>
                <w:sz w:val="20"/>
              </w:rPr>
            </w:pPr>
            <w:r>
              <w:rPr>
                <w:rFonts w:ascii="Cambria" w:hAnsi="Cambria"/>
                <w:sz w:val="20"/>
              </w:rPr>
              <w:t>St</w:t>
            </w:r>
            <w:r w:rsidR="000A2B91">
              <w:rPr>
                <w:rFonts w:ascii="Cambria" w:hAnsi="Cambria"/>
                <w:sz w:val="20"/>
              </w:rPr>
              <w:t>udents work in groups of 2 or 3 for statements. May choose a partner for case studies.</w:t>
            </w:r>
            <w:r w:rsidR="00D5196A">
              <w:rPr>
                <w:rFonts w:ascii="Cambria" w:hAnsi="Cambria"/>
                <w:sz w:val="20"/>
              </w:rPr>
              <w:br/>
            </w: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1172" w:type="pct"/>
            <w:tcBorders>
              <w:bottom w:val="single" w:sz="4" w:space="0" w:color="auto"/>
            </w:tcBorders>
            <w:shd w:val="clear" w:color="auto" w:fill="D9D9D9"/>
          </w:tcPr>
          <w:p w:rsidR="00BF42D8" w:rsidRPr="00961D26" w:rsidRDefault="00BF42D8" w:rsidP="00BF42D8">
            <w:pPr>
              <w:rPr>
                <w:rFonts w:ascii="Cambria" w:hAnsi="Cambria"/>
                <w:b/>
                <w:i/>
                <w:sz w:val="20"/>
              </w:rPr>
            </w:pPr>
            <w:r w:rsidRPr="00446BB3">
              <w:rPr>
                <w:rFonts w:ascii="Cambria" w:hAnsi="Cambria"/>
                <w:b/>
                <w:i/>
                <w:sz w:val="20"/>
              </w:rPr>
              <w:t>Learning Activity #2</w:t>
            </w:r>
          </w:p>
        </w:tc>
        <w:tc>
          <w:tcPr>
            <w:tcW w:w="3191" w:type="pct"/>
            <w:gridSpan w:val="3"/>
            <w:tcBorders>
              <w:bottom w:val="single" w:sz="4" w:space="0" w:color="auto"/>
            </w:tcBorders>
            <w:shd w:val="clear" w:color="auto" w:fill="auto"/>
            <w:vAlign w:val="center"/>
          </w:tcPr>
          <w:p w:rsidR="00BB3D33" w:rsidRDefault="000A2B91" w:rsidP="00177A59">
            <w:pPr>
              <w:rPr>
                <w:rFonts w:ascii="Cambria" w:hAnsi="Cambria"/>
                <w:sz w:val="20"/>
              </w:rPr>
            </w:pPr>
            <w:r>
              <w:rPr>
                <w:rFonts w:ascii="Cambria" w:hAnsi="Cambria"/>
                <w:b/>
                <w:sz w:val="20"/>
              </w:rPr>
              <w:t>Literary terms</w:t>
            </w:r>
            <w:r>
              <w:rPr>
                <w:rFonts w:ascii="Cambria" w:hAnsi="Cambria"/>
                <w:sz w:val="20"/>
              </w:rPr>
              <w:t xml:space="preserve">: Keynote with literary terms of note for this week. </w:t>
            </w:r>
            <w:r w:rsidR="00177A59">
              <w:rPr>
                <w:rFonts w:ascii="Cambria" w:hAnsi="Cambria"/>
                <w:sz w:val="20"/>
              </w:rPr>
              <w:t>Students will record the definitions.</w:t>
            </w:r>
            <w:r w:rsidR="00BB3D33">
              <w:rPr>
                <w:rFonts w:ascii="Cambria" w:hAnsi="Cambria"/>
                <w:sz w:val="20"/>
              </w:rPr>
              <w:t xml:space="preserve"> (</w:t>
            </w:r>
            <w:proofErr w:type="gramStart"/>
            <w:r w:rsidR="00BB3D33">
              <w:rPr>
                <w:rFonts w:ascii="Cambria" w:hAnsi="Cambria"/>
                <w:sz w:val="20"/>
              </w:rPr>
              <w:t>allusion</w:t>
            </w:r>
            <w:proofErr w:type="gramEnd"/>
            <w:r w:rsidR="00BB3D33">
              <w:rPr>
                <w:rFonts w:ascii="Cambria" w:hAnsi="Cambria"/>
                <w:sz w:val="20"/>
              </w:rPr>
              <w:t>, aside, iambic pentameter, blank verse, mood/atmosphere, paradox, pathos, soliloquy, symbolism, and motif)</w:t>
            </w:r>
          </w:p>
          <w:p w:rsidR="00BF42D8" w:rsidRPr="00875A0C" w:rsidRDefault="00BF42D8" w:rsidP="00177A59">
            <w:pPr>
              <w:rPr>
                <w:rFonts w:ascii="Cambria" w:hAnsi="Cambria"/>
                <w:sz w:val="20"/>
              </w:rPr>
            </w:pPr>
          </w:p>
        </w:tc>
        <w:tc>
          <w:tcPr>
            <w:tcW w:w="637" w:type="pct"/>
            <w:tcBorders>
              <w:bottom w:val="single" w:sz="4" w:space="0" w:color="auto"/>
            </w:tcBorders>
            <w:shd w:val="clear" w:color="auto" w:fill="auto"/>
            <w:vAlign w:val="center"/>
          </w:tcPr>
          <w:p w:rsidR="00D0147F" w:rsidRDefault="00177A59" w:rsidP="00BF42D8">
            <w:pPr>
              <w:jc w:val="center"/>
              <w:rPr>
                <w:rFonts w:ascii="Cambria" w:hAnsi="Cambria"/>
                <w:i/>
                <w:sz w:val="20"/>
              </w:rPr>
            </w:pPr>
            <w:r>
              <w:rPr>
                <w:rFonts w:ascii="Cambria" w:hAnsi="Cambria"/>
                <w:i/>
                <w:sz w:val="20"/>
              </w:rPr>
              <w:t>15</w:t>
            </w:r>
            <w:r w:rsidR="00D0147F">
              <w:rPr>
                <w:rFonts w:ascii="Cambria" w:hAnsi="Cambria"/>
                <w:i/>
                <w:sz w:val="20"/>
              </w:rPr>
              <w:t xml:space="preserve"> minutes</w:t>
            </w:r>
          </w:p>
          <w:p w:rsidR="00BF42D8" w:rsidRPr="00875A0C" w:rsidRDefault="00177A59" w:rsidP="00BF42D8">
            <w:pPr>
              <w:jc w:val="center"/>
              <w:rPr>
                <w:rFonts w:ascii="Cambria" w:hAnsi="Cambria"/>
                <w:i/>
                <w:sz w:val="20"/>
              </w:rPr>
            </w:pPr>
            <w:proofErr w:type="gramStart"/>
            <w:r>
              <w:rPr>
                <w:rFonts w:ascii="Cambria" w:hAnsi="Cambria"/>
                <w:i/>
                <w:sz w:val="20"/>
              </w:rPr>
              <w:t>until</w:t>
            </w:r>
            <w:proofErr w:type="gramEnd"/>
            <w:r>
              <w:rPr>
                <w:rFonts w:ascii="Cambria" w:hAnsi="Cambria"/>
                <w:i/>
                <w:sz w:val="20"/>
              </w:rPr>
              <w:t xml:space="preserve"> 2:20</w:t>
            </w:r>
            <w:r w:rsidR="00D0147F">
              <w:rPr>
                <w:rFonts w:ascii="Cambria" w:hAnsi="Cambria"/>
                <w:i/>
                <w:sz w:val="20"/>
              </w:rPr>
              <w:t xml:space="preserve"> p.m.</w:t>
            </w:r>
          </w:p>
        </w:tc>
      </w:tr>
      <w:tr w:rsidR="00BF42D8" w:rsidRPr="00875A0C">
        <w:tc>
          <w:tcPr>
            <w:tcW w:w="1172" w:type="pct"/>
            <w:tcBorders>
              <w:bottom w:val="single" w:sz="4" w:space="0" w:color="auto"/>
            </w:tcBorders>
            <w:shd w:val="clear" w:color="auto" w:fill="D9D9D9"/>
          </w:tcPr>
          <w:p w:rsidR="00BF42D8" w:rsidRPr="00446BB3" w:rsidRDefault="00BF42D8" w:rsidP="00BF42D8">
            <w:pPr>
              <w:rPr>
                <w:rFonts w:ascii="Cambria" w:hAnsi="Cambria"/>
                <w:i/>
                <w:sz w:val="18"/>
              </w:rPr>
            </w:pP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1" w:type="pct"/>
            <w:gridSpan w:val="3"/>
            <w:tcBorders>
              <w:bottom w:val="single" w:sz="4" w:space="0" w:color="auto"/>
            </w:tcBorders>
            <w:shd w:val="clear" w:color="auto" w:fill="auto"/>
            <w:vAlign w:val="center"/>
          </w:tcPr>
          <w:p w:rsidR="00C304E9" w:rsidRDefault="00177A59" w:rsidP="00BF42D8">
            <w:pPr>
              <w:rPr>
                <w:rFonts w:ascii="Cambria" w:hAnsi="Cambria"/>
                <w:sz w:val="20"/>
              </w:rPr>
            </w:pPr>
            <w:r>
              <w:rPr>
                <w:rFonts w:ascii="Cambria" w:hAnsi="Cambria"/>
                <w:sz w:val="20"/>
              </w:rPr>
              <w:t xml:space="preserve">Definitions </w:t>
            </w:r>
            <w:r w:rsidR="00BB3D33">
              <w:rPr>
                <w:rFonts w:ascii="Cambria" w:hAnsi="Cambria"/>
                <w:sz w:val="20"/>
              </w:rPr>
              <w:t xml:space="preserve">are projected on the </w:t>
            </w:r>
            <w:proofErr w:type="spellStart"/>
            <w:r w:rsidR="00BB3D33">
              <w:rPr>
                <w:rFonts w:ascii="Cambria" w:hAnsi="Cambria"/>
                <w:sz w:val="20"/>
              </w:rPr>
              <w:t>SMARTBoard</w:t>
            </w:r>
            <w:proofErr w:type="spellEnd"/>
            <w:r w:rsidR="00BB3D33">
              <w:rPr>
                <w:rFonts w:ascii="Cambria" w:hAnsi="Cambria"/>
                <w:sz w:val="20"/>
              </w:rPr>
              <w:t xml:space="preserve"> and posted to </w:t>
            </w:r>
            <w:proofErr w:type="spellStart"/>
            <w:r w:rsidR="00BB3D33">
              <w:rPr>
                <w:rFonts w:ascii="Cambria" w:hAnsi="Cambria"/>
                <w:sz w:val="20"/>
              </w:rPr>
              <w:t>Moodle</w:t>
            </w:r>
            <w:proofErr w:type="spellEnd"/>
            <w:r w:rsidR="00BB3D33">
              <w:rPr>
                <w:rFonts w:ascii="Cambria" w:hAnsi="Cambria"/>
                <w:sz w:val="20"/>
              </w:rPr>
              <w:t xml:space="preserve"> for future reference.</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1172" w:type="pct"/>
            <w:tcBorders>
              <w:bottom w:val="single" w:sz="4" w:space="0" w:color="auto"/>
            </w:tcBorders>
            <w:shd w:val="clear" w:color="auto" w:fill="D9D9D9"/>
          </w:tcPr>
          <w:p w:rsidR="00BF42D8" w:rsidRPr="00961D26" w:rsidRDefault="00BF42D8" w:rsidP="00BF42D8">
            <w:pPr>
              <w:rPr>
                <w:rFonts w:ascii="Cambria" w:hAnsi="Cambria"/>
                <w:b/>
                <w:i/>
                <w:sz w:val="20"/>
              </w:rPr>
            </w:pPr>
            <w:r w:rsidRPr="00446BB3">
              <w:rPr>
                <w:rFonts w:ascii="Cambria" w:hAnsi="Cambria"/>
                <w:b/>
                <w:i/>
                <w:sz w:val="20"/>
              </w:rPr>
              <w:t>Learning Activity #</w:t>
            </w:r>
            <w:r>
              <w:rPr>
                <w:rFonts w:ascii="Cambria" w:hAnsi="Cambria"/>
                <w:b/>
                <w:i/>
                <w:sz w:val="20"/>
              </w:rPr>
              <w:t>3</w:t>
            </w:r>
          </w:p>
        </w:tc>
        <w:tc>
          <w:tcPr>
            <w:tcW w:w="3191" w:type="pct"/>
            <w:gridSpan w:val="3"/>
            <w:tcBorders>
              <w:bottom w:val="single" w:sz="4" w:space="0" w:color="auto"/>
            </w:tcBorders>
            <w:shd w:val="clear" w:color="auto" w:fill="auto"/>
            <w:vAlign w:val="center"/>
          </w:tcPr>
          <w:p w:rsidR="00D6048C" w:rsidRDefault="00D0147F" w:rsidP="00C304E9">
            <w:pPr>
              <w:rPr>
                <w:rFonts w:ascii="Cambria" w:hAnsi="Cambria"/>
                <w:sz w:val="20"/>
              </w:rPr>
            </w:pPr>
            <w:r w:rsidRPr="00D0147F">
              <w:rPr>
                <w:rFonts w:ascii="Cambria" w:hAnsi="Cambria"/>
                <w:b/>
                <w:sz w:val="20"/>
              </w:rPr>
              <w:t>Macbeth background</w:t>
            </w:r>
            <w:r>
              <w:rPr>
                <w:rFonts w:ascii="Cambria" w:hAnsi="Cambria"/>
                <w:sz w:val="20"/>
              </w:rPr>
              <w:t xml:space="preserve">: </w:t>
            </w:r>
            <w:r w:rsidR="00BC466E">
              <w:rPr>
                <w:rFonts w:ascii="Cambria" w:hAnsi="Cambria"/>
                <w:sz w:val="20"/>
              </w:rPr>
              <w:t>Shakespeare intro</w:t>
            </w:r>
            <w:r w:rsidR="00BB3D33">
              <w:rPr>
                <w:rFonts w:ascii="Cambria" w:hAnsi="Cambria"/>
                <w:sz w:val="20"/>
              </w:rPr>
              <w:t>duction</w:t>
            </w:r>
            <w:r w:rsidR="00BC466E">
              <w:rPr>
                <w:rFonts w:ascii="Cambria" w:hAnsi="Cambria"/>
                <w:sz w:val="20"/>
              </w:rPr>
              <w:t xml:space="preserve"> &amp; talking points.</w:t>
            </w:r>
            <w:r w:rsidR="00BB3D33">
              <w:rPr>
                <w:rFonts w:ascii="Cambria" w:hAnsi="Cambria"/>
                <w:sz w:val="20"/>
              </w:rPr>
              <w:t xml:space="preserve"> See Keynote.</w:t>
            </w:r>
          </w:p>
          <w:p w:rsidR="00D6048C" w:rsidRDefault="00D6048C" w:rsidP="00C304E9">
            <w:pPr>
              <w:rPr>
                <w:rFonts w:ascii="Cambria" w:hAnsi="Cambria"/>
                <w:sz w:val="20"/>
              </w:rPr>
            </w:pPr>
          </w:p>
          <w:p w:rsidR="00BF42D8" w:rsidRPr="00D6048C" w:rsidRDefault="00D6048C" w:rsidP="00C304E9">
            <w:pPr>
              <w:rPr>
                <w:rFonts w:ascii="Cambria" w:hAnsi="Cambria"/>
                <w:i/>
                <w:sz w:val="20"/>
              </w:rPr>
            </w:pPr>
            <w:r w:rsidRPr="00D6048C">
              <w:rPr>
                <w:rFonts w:ascii="Cambria" w:hAnsi="Cambria"/>
                <w:i/>
                <w:sz w:val="20"/>
              </w:rPr>
              <w:t>Sponge: begin listening to audio recording of Macbeth</w:t>
            </w:r>
          </w:p>
        </w:tc>
        <w:tc>
          <w:tcPr>
            <w:tcW w:w="637" w:type="pct"/>
            <w:tcBorders>
              <w:bottom w:val="single" w:sz="4" w:space="0" w:color="auto"/>
            </w:tcBorders>
            <w:shd w:val="clear" w:color="auto" w:fill="auto"/>
            <w:vAlign w:val="center"/>
          </w:tcPr>
          <w:p w:rsidR="00BF42D8" w:rsidRPr="00875A0C" w:rsidRDefault="00C77273" w:rsidP="00C304E9">
            <w:pPr>
              <w:jc w:val="center"/>
              <w:rPr>
                <w:rFonts w:ascii="Cambria" w:hAnsi="Cambria"/>
                <w:i/>
                <w:sz w:val="20"/>
              </w:rPr>
            </w:pPr>
            <w:r>
              <w:rPr>
                <w:rFonts w:ascii="Cambria" w:hAnsi="Cambria"/>
                <w:i/>
                <w:sz w:val="20"/>
              </w:rPr>
              <w:t xml:space="preserve">Until </w:t>
            </w:r>
            <w:r w:rsidR="00D6048C">
              <w:rPr>
                <w:rFonts w:ascii="Cambria" w:hAnsi="Cambria"/>
                <w:i/>
                <w:sz w:val="20"/>
              </w:rPr>
              <w:t>2:42</w:t>
            </w:r>
            <w:r w:rsidR="00C304E9">
              <w:rPr>
                <w:rFonts w:ascii="Cambria" w:hAnsi="Cambria"/>
                <w:i/>
                <w:sz w:val="20"/>
              </w:rPr>
              <w:t xml:space="preserve"> </w:t>
            </w:r>
            <w:proofErr w:type="spellStart"/>
            <w:r w:rsidR="00D6048C">
              <w:rPr>
                <w:rFonts w:ascii="Cambria" w:hAnsi="Cambria"/>
                <w:i/>
                <w:sz w:val="20"/>
              </w:rPr>
              <w:t>p</w:t>
            </w:r>
            <w:r w:rsidR="00A20290">
              <w:rPr>
                <w:rFonts w:ascii="Cambria" w:hAnsi="Cambria"/>
                <w:i/>
                <w:sz w:val="20"/>
              </w:rPr>
              <w:t>.m</w:t>
            </w:r>
            <w:proofErr w:type="spellEnd"/>
          </w:p>
        </w:tc>
      </w:tr>
      <w:tr w:rsidR="00BF42D8" w:rsidRPr="00875A0C">
        <w:tc>
          <w:tcPr>
            <w:tcW w:w="1172" w:type="pct"/>
            <w:tcBorders>
              <w:bottom w:val="single" w:sz="4" w:space="0" w:color="auto"/>
            </w:tcBorders>
            <w:shd w:val="clear" w:color="auto" w:fill="D9D9D9"/>
          </w:tcPr>
          <w:p w:rsidR="00BF42D8" w:rsidRPr="00961D26" w:rsidRDefault="00BF42D8" w:rsidP="00BF42D8">
            <w:pPr>
              <w:rPr>
                <w:rFonts w:ascii="Cambria" w:hAnsi="Cambria"/>
                <w:b/>
                <w:i/>
                <w:sz w:val="20"/>
              </w:rPr>
            </w:pP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91" w:type="pct"/>
            <w:gridSpan w:val="3"/>
            <w:tcBorders>
              <w:bottom w:val="single" w:sz="4" w:space="0" w:color="auto"/>
            </w:tcBorders>
            <w:shd w:val="clear" w:color="auto" w:fill="auto"/>
            <w:vAlign w:val="center"/>
          </w:tcPr>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4363" w:type="pct"/>
            <w:gridSpan w:val="4"/>
            <w:tcBorders>
              <w:bottom w:val="single" w:sz="4" w:space="0" w:color="auto"/>
            </w:tcBorders>
            <w:shd w:val="clear" w:color="auto" w:fill="A6A6A6"/>
          </w:tcPr>
          <w:p w:rsidR="00BF42D8" w:rsidRPr="00875A0C" w:rsidRDefault="00BF42D8" w:rsidP="00BF42D8">
            <w:pPr>
              <w:jc w:val="center"/>
              <w:rPr>
                <w:rFonts w:ascii="Cambria" w:hAnsi="Cambria"/>
                <w:color w:val="FFFFFF"/>
                <w:sz w:val="20"/>
              </w:rPr>
            </w:pPr>
            <w:r w:rsidRPr="00875A0C">
              <w:rPr>
                <w:rFonts w:ascii="Cambria" w:hAnsi="Cambria"/>
                <w:b/>
                <w:color w:val="FFFFFF"/>
                <w:sz w:val="20"/>
              </w:rPr>
              <w:t>Closure</w:t>
            </w:r>
          </w:p>
        </w:tc>
        <w:tc>
          <w:tcPr>
            <w:tcW w:w="637" w:type="pct"/>
            <w:tcBorders>
              <w:bottom w:val="single" w:sz="4" w:space="0" w:color="auto"/>
            </w:tcBorders>
            <w:shd w:val="clear" w:color="auto" w:fill="A6A6A6"/>
            <w:vAlign w:val="center"/>
          </w:tcPr>
          <w:p w:rsidR="00BF42D8" w:rsidRPr="00875A0C" w:rsidRDefault="00BF42D8" w:rsidP="00BF42D8">
            <w:pPr>
              <w:jc w:val="center"/>
              <w:rPr>
                <w:rFonts w:ascii="Cambria" w:hAnsi="Cambria"/>
                <w:i/>
                <w:color w:val="FFFFFF"/>
                <w:sz w:val="20"/>
              </w:rPr>
            </w:pPr>
            <w:r w:rsidRPr="00875A0C">
              <w:rPr>
                <w:rFonts w:ascii="Cambria" w:hAnsi="Cambria"/>
                <w:b/>
                <w:color w:val="FFFFFF"/>
                <w:sz w:val="20"/>
              </w:rPr>
              <w:t>Time</w:t>
            </w:r>
          </w:p>
        </w:tc>
      </w:tr>
      <w:tr w:rsidR="00BF42D8" w:rsidRPr="00875A0C">
        <w:tc>
          <w:tcPr>
            <w:tcW w:w="1193" w:type="pct"/>
            <w:gridSpan w:val="2"/>
            <w:tcBorders>
              <w:bottom w:val="single" w:sz="4" w:space="0" w:color="auto"/>
            </w:tcBorders>
            <w:shd w:val="clear" w:color="auto" w:fill="D9D9D9"/>
          </w:tcPr>
          <w:p w:rsidR="00BF42D8" w:rsidRPr="005F204C" w:rsidRDefault="00BF42D8" w:rsidP="00BF42D8">
            <w:pPr>
              <w:rPr>
                <w:rFonts w:ascii="Cambria" w:hAnsi="Cambria"/>
                <w:b/>
                <w:i/>
                <w:sz w:val="20"/>
              </w:rPr>
            </w:pPr>
            <w:r>
              <w:rPr>
                <w:rFonts w:ascii="Cambria" w:hAnsi="Cambria"/>
                <w:b/>
                <w:i/>
                <w:sz w:val="20"/>
              </w:rPr>
              <w:t>Assessment for</w:t>
            </w:r>
            <w:r w:rsidRPr="005F204C">
              <w:rPr>
                <w:rFonts w:ascii="Cambria" w:hAnsi="Cambria"/>
                <w:b/>
                <w:i/>
                <w:sz w:val="20"/>
              </w:rPr>
              <w:t xml:space="preserve"> Learning:</w:t>
            </w:r>
          </w:p>
        </w:tc>
        <w:tc>
          <w:tcPr>
            <w:tcW w:w="3170" w:type="pct"/>
            <w:gridSpan w:val="2"/>
            <w:tcBorders>
              <w:bottom w:val="single" w:sz="4" w:space="0" w:color="auto"/>
            </w:tcBorders>
            <w:shd w:val="clear" w:color="auto" w:fill="auto"/>
            <w:vAlign w:val="center"/>
          </w:tcPr>
          <w:p w:rsidR="00BB3D33" w:rsidRDefault="00BB3D33" w:rsidP="00BF42D8">
            <w:pPr>
              <w:rPr>
                <w:rFonts w:ascii="Cambria" w:hAnsi="Cambria"/>
                <w:sz w:val="20"/>
              </w:rPr>
            </w:pPr>
            <w:r>
              <w:rPr>
                <w:rFonts w:ascii="Cambria" w:hAnsi="Cambria"/>
                <w:sz w:val="20"/>
              </w:rPr>
              <w:t>Class discussion.</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1193" w:type="pct"/>
            <w:gridSpan w:val="2"/>
            <w:tcBorders>
              <w:bottom w:val="single" w:sz="4" w:space="0" w:color="auto"/>
            </w:tcBorders>
            <w:shd w:val="clear" w:color="auto" w:fill="D9D9D9"/>
          </w:tcPr>
          <w:p w:rsidR="00BF42D8" w:rsidRPr="005F204C" w:rsidRDefault="00BF42D8" w:rsidP="00BF42D8">
            <w:pPr>
              <w:rPr>
                <w:rFonts w:ascii="Cambria" w:hAnsi="Cambria"/>
                <w:b/>
                <w:i/>
                <w:sz w:val="20"/>
              </w:rPr>
            </w:pPr>
            <w:r w:rsidRPr="005F204C">
              <w:rPr>
                <w:rFonts w:ascii="Cambria" w:hAnsi="Cambria"/>
                <w:b/>
                <w:i/>
                <w:sz w:val="20"/>
              </w:rPr>
              <w:t>Feedback From Students:</w:t>
            </w:r>
          </w:p>
        </w:tc>
        <w:tc>
          <w:tcPr>
            <w:tcW w:w="3170" w:type="pct"/>
            <w:gridSpan w:val="2"/>
            <w:tcBorders>
              <w:bottom w:val="single" w:sz="4" w:space="0" w:color="auto"/>
            </w:tcBorders>
            <w:shd w:val="clear" w:color="auto" w:fill="auto"/>
            <w:vAlign w:val="center"/>
          </w:tcPr>
          <w:p w:rsidR="00BB3D33" w:rsidRDefault="00BB3D33" w:rsidP="00BF42D8">
            <w:pPr>
              <w:rPr>
                <w:rFonts w:ascii="Cambria" w:hAnsi="Cambria"/>
                <w:sz w:val="20"/>
              </w:rPr>
            </w:pPr>
            <w:r>
              <w:rPr>
                <w:rFonts w:ascii="Cambria" w:hAnsi="Cambria"/>
                <w:sz w:val="20"/>
              </w:rPr>
              <w:t>Do they have “buy in” for the study of this text?</w:t>
            </w:r>
          </w:p>
          <w:p w:rsidR="00BF42D8" w:rsidRPr="00875A0C" w:rsidRDefault="00BF42D8" w:rsidP="00BF42D8">
            <w:pPr>
              <w:rPr>
                <w:rFonts w:ascii="Cambria" w:hAnsi="Cambria"/>
                <w:sz w:val="20"/>
              </w:rPr>
            </w:pPr>
          </w:p>
        </w:tc>
        <w:tc>
          <w:tcPr>
            <w:tcW w:w="637" w:type="pct"/>
            <w:tcBorders>
              <w:bottom w:val="single" w:sz="4" w:space="0" w:color="auto"/>
            </w:tcBorders>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1193" w:type="pct"/>
            <w:gridSpan w:val="2"/>
            <w:shd w:val="clear" w:color="auto" w:fill="D9D9D9"/>
          </w:tcPr>
          <w:p w:rsidR="00BF42D8" w:rsidRPr="005F204C" w:rsidRDefault="00BF42D8" w:rsidP="00BF42D8">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rsidR="00CD3A0D" w:rsidRDefault="00CD3A0D" w:rsidP="00BF42D8">
            <w:pPr>
              <w:rPr>
                <w:rFonts w:ascii="Cambria" w:hAnsi="Cambria"/>
                <w:sz w:val="20"/>
              </w:rPr>
            </w:pPr>
          </w:p>
          <w:p w:rsidR="003D7049" w:rsidRDefault="003D7049" w:rsidP="00BF42D8">
            <w:pPr>
              <w:rPr>
                <w:rFonts w:ascii="Cambria" w:hAnsi="Cambria"/>
                <w:sz w:val="20"/>
              </w:rPr>
            </w:pPr>
            <w:r>
              <w:rPr>
                <w:rFonts w:ascii="Cambria" w:hAnsi="Cambria"/>
                <w:sz w:val="20"/>
              </w:rPr>
              <w:t xml:space="preserve">Students check </w:t>
            </w:r>
            <w:proofErr w:type="spellStart"/>
            <w:r w:rsidR="00177A59">
              <w:rPr>
                <w:rFonts w:ascii="Cambria" w:hAnsi="Cambria"/>
                <w:sz w:val="20"/>
              </w:rPr>
              <w:t>Moodle</w:t>
            </w:r>
            <w:proofErr w:type="spellEnd"/>
            <w:r w:rsidR="00177A59">
              <w:rPr>
                <w:rFonts w:ascii="Cambria" w:hAnsi="Cambria"/>
                <w:sz w:val="20"/>
              </w:rPr>
              <w:t xml:space="preserve"> for handouts</w:t>
            </w:r>
            <w:r w:rsidR="00BB3D33">
              <w:rPr>
                <w:rFonts w:ascii="Cambria" w:hAnsi="Cambria"/>
                <w:sz w:val="20"/>
              </w:rPr>
              <w:t xml:space="preserve"> and literary terms</w:t>
            </w:r>
            <w:r w:rsidR="00177A59">
              <w:rPr>
                <w:rFonts w:ascii="Cambria" w:hAnsi="Cambria"/>
                <w:sz w:val="20"/>
              </w:rPr>
              <w:t xml:space="preserve">. </w:t>
            </w:r>
            <w:r w:rsidR="00BB3D33">
              <w:rPr>
                <w:rFonts w:ascii="Cambria" w:hAnsi="Cambria"/>
                <w:sz w:val="20"/>
              </w:rPr>
              <w:t>Reminder that t</w:t>
            </w:r>
            <w:r w:rsidR="00177A59">
              <w:rPr>
                <w:rFonts w:ascii="Cambria" w:hAnsi="Cambria"/>
                <w:sz w:val="20"/>
              </w:rPr>
              <w:t xml:space="preserve">omorrow we launch the symbol project. </w:t>
            </w:r>
          </w:p>
          <w:p w:rsidR="00BF42D8" w:rsidRPr="00875A0C" w:rsidRDefault="00BF42D8" w:rsidP="00BF42D8">
            <w:pPr>
              <w:rPr>
                <w:rFonts w:ascii="Cambria" w:hAnsi="Cambria"/>
                <w:sz w:val="20"/>
              </w:rPr>
            </w:pPr>
          </w:p>
        </w:tc>
        <w:tc>
          <w:tcPr>
            <w:tcW w:w="637" w:type="pct"/>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1193" w:type="pct"/>
            <w:gridSpan w:val="2"/>
            <w:shd w:val="clear" w:color="auto" w:fill="D9D9D9"/>
          </w:tcPr>
          <w:p w:rsidR="00BF42D8" w:rsidRPr="005F204C" w:rsidRDefault="00BF42D8" w:rsidP="00BF42D8">
            <w:pPr>
              <w:rPr>
                <w:rFonts w:ascii="Cambria" w:hAnsi="Cambria"/>
                <w:b/>
                <w:i/>
                <w:sz w:val="20"/>
              </w:rPr>
            </w:pPr>
            <w:r w:rsidRPr="005F204C">
              <w:rPr>
                <w:rFonts w:ascii="Cambria" w:hAnsi="Cambria"/>
                <w:b/>
                <w:i/>
                <w:sz w:val="20"/>
              </w:rPr>
              <w:t>Transition To Next Lesson</w:t>
            </w:r>
          </w:p>
        </w:tc>
        <w:tc>
          <w:tcPr>
            <w:tcW w:w="3170" w:type="pct"/>
            <w:gridSpan w:val="2"/>
            <w:shd w:val="clear" w:color="auto" w:fill="auto"/>
            <w:vAlign w:val="center"/>
          </w:tcPr>
          <w:p w:rsidR="00BF42D8" w:rsidRPr="00875A0C" w:rsidRDefault="00BB3D33" w:rsidP="00C304E9">
            <w:pPr>
              <w:rPr>
                <w:rFonts w:ascii="Cambria" w:hAnsi="Cambria"/>
                <w:sz w:val="20"/>
              </w:rPr>
            </w:pPr>
            <w:r>
              <w:rPr>
                <w:rFonts w:ascii="Cambria" w:hAnsi="Cambria"/>
                <w:sz w:val="20"/>
              </w:rPr>
              <w:t>Students are dismissed for the day.</w:t>
            </w:r>
          </w:p>
        </w:tc>
        <w:tc>
          <w:tcPr>
            <w:tcW w:w="637" w:type="pct"/>
            <w:shd w:val="clear" w:color="auto" w:fill="auto"/>
            <w:vAlign w:val="center"/>
          </w:tcPr>
          <w:p w:rsidR="00BF42D8" w:rsidRPr="00875A0C" w:rsidRDefault="00BF42D8" w:rsidP="00BF42D8">
            <w:pPr>
              <w:jc w:val="center"/>
              <w:rPr>
                <w:rFonts w:ascii="Cambria" w:hAnsi="Cambria"/>
                <w:i/>
                <w:sz w:val="20"/>
              </w:rPr>
            </w:pPr>
          </w:p>
        </w:tc>
      </w:tr>
      <w:tr w:rsidR="00BF42D8" w:rsidRPr="00875A0C">
        <w:tc>
          <w:tcPr>
            <w:tcW w:w="5000" w:type="pct"/>
            <w:gridSpan w:val="5"/>
            <w:shd w:val="clear" w:color="auto" w:fill="A6A6A6"/>
          </w:tcPr>
          <w:p w:rsidR="00BF42D8" w:rsidRPr="00A879E8" w:rsidRDefault="00BF42D8" w:rsidP="00BF42D8">
            <w:pPr>
              <w:jc w:val="center"/>
              <w:rPr>
                <w:rFonts w:ascii="Cambria" w:hAnsi="Cambria"/>
                <w:b/>
                <w:color w:val="FFFFFF"/>
                <w:sz w:val="20"/>
              </w:rPr>
            </w:pPr>
            <w:r w:rsidRPr="00A879E8">
              <w:rPr>
                <w:rFonts w:ascii="Cambria" w:hAnsi="Cambria"/>
                <w:b/>
                <w:color w:val="FFFFFF"/>
                <w:sz w:val="20"/>
              </w:rPr>
              <w:t>Reflections</w:t>
            </w:r>
          </w:p>
        </w:tc>
      </w:tr>
      <w:tr w:rsidR="00BF42D8" w:rsidRPr="00875A0C">
        <w:tc>
          <w:tcPr>
            <w:tcW w:w="1193" w:type="pct"/>
            <w:gridSpan w:val="2"/>
            <w:tcBorders>
              <w:bottom w:val="single" w:sz="4" w:space="0" w:color="auto"/>
            </w:tcBorders>
            <w:shd w:val="clear" w:color="auto" w:fill="D9D9D9"/>
          </w:tcPr>
          <w:p w:rsidR="00BF42D8" w:rsidRPr="005F204C" w:rsidRDefault="00BF42D8" w:rsidP="00BF42D8">
            <w:pPr>
              <w:rPr>
                <w:rFonts w:ascii="Cambria" w:hAnsi="Cambria"/>
                <w:b/>
                <w:i/>
                <w:sz w:val="20"/>
              </w:rPr>
            </w:pPr>
            <w:r>
              <w:rPr>
                <w:rFonts w:ascii="Cambria" w:hAnsi="Cambria"/>
                <w:b/>
                <w:i/>
                <w:sz w:val="20"/>
              </w:rPr>
              <w:t>What went well?  What changes would you make in your planning?  What have you learned to improve upon future instruction?</w:t>
            </w:r>
          </w:p>
        </w:tc>
        <w:tc>
          <w:tcPr>
            <w:tcW w:w="3807" w:type="pct"/>
            <w:gridSpan w:val="3"/>
            <w:tcBorders>
              <w:bottom w:val="single" w:sz="4" w:space="0" w:color="auto"/>
            </w:tcBorders>
            <w:shd w:val="clear" w:color="auto" w:fill="auto"/>
            <w:vAlign w:val="center"/>
          </w:tcPr>
          <w:p w:rsidR="00BB3D33" w:rsidRDefault="00BB3D33" w:rsidP="00BF42D8">
            <w:pPr>
              <w:rPr>
                <w:rFonts w:ascii="Cambria" w:hAnsi="Cambria"/>
                <w:sz w:val="20"/>
              </w:rPr>
            </w:pPr>
            <w:r>
              <w:rPr>
                <w:rFonts w:ascii="Cambria" w:hAnsi="Cambria"/>
                <w:sz w:val="20"/>
              </w:rPr>
              <w:t xml:space="preserve">Next time, I’d do either the statements or the case studies. It seemed like overkill to do both and the introduction to this text dragged on. I sensed that students just wanted to get into the text. </w:t>
            </w:r>
          </w:p>
          <w:p w:rsidR="00BB3D33" w:rsidRDefault="00BB3D33" w:rsidP="00BF42D8">
            <w:pPr>
              <w:rPr>
                <w:rFonts w:ascii="Cambria" w:hAnsi="Cambria"/>
                <w:sz w:val="20"/>
              </w:rPr>
            </w:pPr>
          </w:p>
          <w:p w:rsidR="00BB3D33" w:rsidRDefault="00BB3D33" w:rsidP="00BF42D8">
            <w:pPr>
              <w:rPr>
                <w:rFonts w:ascii="Cambria" w:hAnsi="Cambria"/>
                <w:sz w:val="20"/>
              </w:rPr>
            </w:pPr>
            <w:r>
              <w:rPr>
                <w:rFonts w:ascii="Cambria" w:hAnsi="Cambria"/>
                <w:sz w:val="20"/>
              </w:rPr>
              <w:t xml:space="preserve">There was great class discussion concerning the statements, which is good to see considering </w:t>
            </w:r>
            <w:proofErr w:type="gramStart"/>
            <w:r>
              <w:rPr>
                <w:rFonts w:ascii="Cambria" w:hAnsi="Cambria"/>
                <w:sz w:val="20"/>
              </w:rPr>
              <w:t>this</w:t>
            </w:r>
            <w:proofErr w:type="gramEnd"/>
            <w:r>
              <w:rPr>
                <w:rFonts w:ascii="Cambria" w:hAnsi="Cambria"/>
                <w:sz w:val="20"/>
              </w:rPr>
              <w:t xml:space="preserve"> is Day 2 of the quarter. </w:t>
            </w:r>
          </w:p>
          <w:p w:rsidR="00BB3D33" w:rsidRDefault="00BB3D33" w:rsidP="00BF42D8">
            <w:pPr>
              <w:rPr>
                <w:rFonts w:ascii="Cambria" w:hAnsi="Cambria"/>
                <w:sz w:val="20"/>
              </w:rPr>
            </w:pPr>
          </w:p>
          <w:p w:rsidR="00BF42D8" w:rsidRPr="003566DA" w:rsidRDefault="00BB3D33" w:rsidP="00BF42D8">
            <w:pPr>
              <w:rPr>
                <w:rFonts w:ascii="Cambria" w:hAnsi="Cambria"/>
                <w:sz w:val="20"/>
              </w:rPr>
            </w:pPr>
            <w:r>
              <w:rPr>
                <w:rFonts w:ascii="Cambria" w:hAnsi="Cambria"/>
                <w:sz w:val="20"/>
              </w:rPr>
              <w:t xml:space="preserve">I talked a lot during the Macbeth background/context. Next time either speed up the pace or assign slides to students to read aloud. </w:t>
            </w:r>
          </w:p>
        </w:tc>
      </w:tr>
    </w:tbl>
    <w:p w:rsidR="00BB3D33" w:rsidRDefault="00BB3D33" w:rsidP="00BF42D8">
      <w:pPr>
        <w:rPr>
          <w:rFonts w:ascii="Cambria" w:hAnsi="Cambria"/>
        </w:rPr>
      </w:pPr>
    </w:p>
    <w:p w:rsidR="00BB3D33" w:rsidRDefault="00BB3D33" w:rsidP="00BF42D8">
      <w:pPr>
        <w:rPr>
          <w:rFonts w:ascii="Cambria" w:hAnsi="Cambria"/>
        </w:rPr>
      </w:pPr>
    </w:p>
    <w:p w:rsidR="00BB3D33" w:rsidRPr="002E78BE" w:rsidRDefault="00BB3D33" w:rsidP="00BB3D33">
      <w:pPr>
        <w:jc w:val="right"/>
        <w:rPr>
          <w:rFonts w:ascii="Cambria" w:hAnsi="Cambria"/>
          <w:sz w:val="20"/>
        </w:rPr>
      </w:pPr>
      <w:r>
        <w:rPr>
          <w:rFonts w:ascii="Cambria" w:hAnsi="Cambria"/>
          <w:sz w:val="20"/>
        </w:rPr>
        <w:t>English 2</w:t>
      </w:r>
      <w:r w:rsidRPr="002E78BE">
        <w:rPr>
          <w:rFonts w:ascii="Cambria" w:hAnsi="Cambria"/>
          <w:sz w:val="20"/>
        </w:rPr>
        <w:t>0-1</w:t>
      </w:r>
      <w:r w:rsidRPr="002E78BE">
        <w:rPr>
          <w:rFonts w:ascii="Cambria" w:hAnsi="Cambria"/>
        </w:rPr>
        <w:t xml:space="preserve"> </w:t>
      </w:r>
    </w:p>
    <w:p w:rsidR="00BB3D33" w:rsidRPr="00B9598F" w:rsidRDefault="00BB3D33" w:rsidP="00BB3D33">
      <w:pPr>
        <w:pStyle w:val="Heading1"/>
        <w:jc w:val="left"/>
        <w:rPr>
          <w:rFonts w:ascii="Cambria" w:hAnsi="Cambria"/>
          <w:sz w:val="16"/>
        </w:rPr>
      </w:pPr>
    </w:p>
    <w:p w:rsidR="00BB3D33" w:rsidRPr="002E78BE" w:rsidRDefault="00BB3D33" w:rsidP="00BB3D33">
      <w:pPr>
        <w:pStyle w:val="Heading1"/>
        <w:spacing w:line="360" w:lineRule="auto"/>
        <w:jc w:val="left"/>
        <w:rPr>
          <w:rFonts w:ascii="Cambria" w:hAnsi="Cambria"/>
          <w:sz w:val="3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1913890" cy="2891790"/>
            <wp:effectExtent l="25400" t="0" r="0" b="0"/>
            <wp:wrapSquare wrapText="bothSides"/>
            <wp:docPr id="2" name="Picture 1" descr="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eth"/>
                    <pic:cNvPicPr>
                      <a:picLocks noChangeAspect="1" noChangeArrowheads="1"/>
                    </pic:cNvPicPr>
                  </pic:nvPicPr>
                  <pic:blipFill>
                    <a:blip r:embed="rId7"/>
                    <a:srcRect/>
                    <a:stretch>
                      <a:fillRect/>
                    </a:stretch>
                  </pic:blipFill>
                  <pic:spPr bwMode="auto">
                    <a:xfrm>
                      <a:off x="0" y="0"/>
                      <a:ext cx="1913890" cy="2891790"/>
                    </a:xfrm>
                    <a:prstGeom prst="rect">
                      <a:avLst/>
                    </a:prstGeom>
                    <a:noFill/>
                    <a:ln w="9525">
                      <a:noFill/>
                      <a:miter lim="800000"/>
                      <a:headEnd/>
                      <a:tailEnd/>
                    </a:ln>
                  </pic:spPr>
                </pic:pic>
              </a:graphicData>
            </a:graphic>
          </wp:anchor>
        </w:drawing>
      </w:r>
      <w:r w:rsidRPr="002E78BE">
        <w:rPr>
          <w:rFonts w:ascii="Cambria" w:hAnsi="Cambria"/>
          <w:sz w:val="38"/>
        </w:rPr>
        <w:t xml:space="preserve"> </w:t>
      </w:r>
      <w:r>
        <w:rPr>
          <w:rFonts w:ascii="Cambria" w:hAnsi="Cambria"/>
          <w:sz w:val="38"/>
        </w:rPr>
        <w:t xml:space="preserve">   </w:t>
      </w:r>
      <w:r>
        <w:rPr>
          <w:rFonts w:ascii="Cambria" w:hAnsi="Cambria"/>
          <w:sz w:val="40"/>
        </w:rPr>
        <w:t>MACBETH</w:t>
      </w:r>
    </w:p>
    <w:p w:rsidR="00BB3D33" w:rsidRPr="002E78BE" w:rsidRDefault="00BB3D33" w:rsidP="00BB3D33">
      <w:pPr>
        <w:pStyle w:val="Heading1"/>
        <w:numPr>
          <w:ilvl w:val="0"/>
          <w:numId w:val="8"/>
        </w:numPr>
        <w:jc w:val="left"/>
        <w:rPr>
          <w:rFonts w:ascii="Cambria" w:hAnsi="Cambria"/>
          <w:sz w:val="24"/>
        </w:rPr>
      </w:pPr>
      <w:r>
        <w:rPr>
          <w:rFonts w:ascii="Cambria" w:hAnsi="Cambria"/>
          <w:sz w:val="24"/>
        </w:rPr>
        <w:t>That’s So Eleventh Century… Or Is It?</w:t>
      </w:r>
    </w:p>
    <w:p w:rsidR="00BB3D33" w:rsidRPr="002E78BE" w:rsidRDefault="00BB3D33" w:rsidP="00BB3D33">
      <w:pPr>
        <w:jc w:val="right"/>
        <w:rPr>
          <w:rFonts w:ascii="Cambria" w:hAnsi="Cambria"/>
          <w:sz w:val="20"/>
        </w:rPr>
      </w:pPr>
    </w:p>
    <w:p w:rsidR="00BB3D33" w:rsidRPr="002E78BE" w:rsidRDefault="00BB3D33" w:rsidP="00BB3D33">
      <w:pPr>
        <w:pStyle w:val="NormalWeb"/>
        <w:rPr>
          <w:rFonts w:ascii="Cambria" w:hAnsi="Cambria" w:cs="Times New Roman"/>
          <w:b/>
          <w:bCs/>
          <w:szCs w:val="27"/>
          <w:u w:val="single"/>
        </w:rPr>
      </w:pPr>
    </w:p>
    <w:p w:rsidR="00BB3D33" w:rsidRPr="002E78BE" w:rsidRDefault="00BB3D33" w:rsidP="00BB3D33">
      <w:pPr>
        <w:pStyle w:val="NormalWeb"/>
        <w:jc w:val="both"/>
        <w:rPr>
          <w:rFonts w:ascii="Cambria" w:hAnsi="Cambria"/>
        </w:rPr>
      </w:pPr>
      <w:bookmarkStart w:id="0" w:name="OLE_LINK3"/>
      <w:bookmarkStart w:id="1" w:name="OLE_LINK4"/>
      <w:r w:rsidRPr="00FE1B71">
        <w:rPr>
          <w:rFonts w:ascii="Cambria" w:hAnsi="Cambria"/>
          <w:i/>
        </w:rPr>
        <w:t>Why are we studying a centuries old play today?</w:t>
      </w:r>
      <w:r>
        <w:rPr>
          <w:rFonts w:ascii="Cambria" w:hAnsi="Cambria"/>
        </w:rPr>
        <w:t xml:space="preserve"> </w:t>
      </w:r>
      <w:bookmarkEnd w:id="0"/>
      <w:bookmarkEnd w:id="1"/>
      <w:r>
        <w:rPr>
          <w:rFonts w:ascii="Cambria" w:hAnsi="Cambria"/>
        </w:rPr>
        <w:t xml:space="preserve">The answer lies in Shakespeare’s gift for understanding human nature, what makes us </w:t>
      </w:r>
      <w:proofErr w:type="gramStart"/>
      <w:r>
        <w:rPr>
          <w:rFonts w:ascii="Cambria" w:hAnsi="Cambria"/>
        </w:rPr>
        <w:t>tick.</w:t>
      </w:r>
      <w:proofErr w:type="gramEnd"/>
      <w:r>
        <w:rPr>
          <w:rFonts w:ascii="Cambria" w:hAnsi="Cambria"/>
        </w:rPr>
        <w:t xml:space="preserve"> Macbeth, a Scottish king who reigned in the 11</w:t>
      </w:r>
      <w:r w:rsidRPr="00FE1B71">
        <w:rPr>
          <w:rFonts w:ascii="Cambria" w:hAnsi="Cambria"/>
          <w:vertAlign w:val="superscript"/>
        </w:rPr>
        <w:t>th</w:t>
      </w:r>
      <w:r>
        <w:rPr>
          <w:rFonts w:ascii="Cambria" w:hAnsi="Cambria"/>
        </w:rPr>
        <w:t xml:space="preserve"> century, can still teach us valuable lessons today. </w:t>
      </w:r>
    </w:p>
    <w:p w:rsidR="00BB3D33" w:rsidRPr="002E78BE" w:rsidRDefault="00BB3D33" w:rsidP="00BB3D33">
      <w:pPr>
        <w:pStyle w:val="BodyText"/>
        <w:rPr>
          <w:rFonts w:ascii="Cambria" w:hAnsi="Cambria"/>
          <w:b/>
        </w:rPr>
      </w:pPr>
      <w:r>
        <w:rPr>
          <w:rFonts w:ascii="Cambria" w:hAnsi="Cambria"/>
          <w:b/>
          <w:u w:val="single"/>
        </w:rPr>
        <w:t>Instructions</w:t>
      </w:r>
      <w:r w:rsidRPr="002E78BE">
        <w:rPr>
          <w:rFonts w:ascii="Cambria" w:hAnsi="Cambria"/>
          <w:b/>
        </w:rPr>
        <w:t>:</w:t>
      </w:r>
    </w:p>
    <w:p w:rsidR="00BB3D33" w:rsidRPr="002E78BE" w:rsidRDefault="00BB3D33" w:rsidP="00BB3D33">
      <w:pPr>
        <w:pStyle w:val="BodyText"/>
        <w:rPr>
          <w:rFonts w:ascii="Cambria" w:hAnsi="Cambria"/>
        </w:rPr>
      </w:pPr>
      <w:r>
        <w:rPr>
          <w:rFonts w:ascii="Cambria" w:hAnsi="Cambria"/>
        </w:rPr>
        <w:tab/>
      </w:r>
    </w:p>
    <w:p w:rsidR="00BB3D33" w:rsidRPr="002E78BE" w:rsidRDefault="00BB3D33" w:rsidP="00BB3D33">
      <w:pPr>
        <w:pStyle w:val="BodyText"/>
        <w:rPr>
          <w:rFonts w:ascii="Cambria" w:hAnsi="Cambria"/>
        </w:rPr>
      </w:pPr>
      <w:r>
        <w:rPr>
          <w:rFonts w:ascii="Cambria" w:hAnsi="Cambria"/>
        </w:rPr>
        <w:t>The teacher will form groups of 2-3 students and assign each group a statement below. In your group, discuss whether you agree or disagree with each statement, and record your reasons why. Choose one of your group’s members to lead a class discussion on your assigned statement.</w:t>
      </w:r>
    </w:p>
    <w:p w:rsidR="00BB3D33" w:rsidRPr="002E78BE" w:rsidRDefault="00BB3D33" w:rsidP="00BB3D33">
      <w:pPr>
        <w:pStyle w:val="BodyText"/>
        <w:rPr>
          <w:rFonts w:ascii="Cambria" w:hAnsi="Cambria"/>
        </w:rPr>
      </w:pPr>
    </w:p>
    <w:p w:rsidR="00BB3D33" w:rsidRDefault="00BB3D33" w:rsidP="00BB3D33">
      <w:pPr>
        <w:pStyle w:val="BodyText"/>
        <w:rPr>
          <w:rFonts w:ascii="Cambria" w:hAnsi="Cambria"/>
        </w:rPr>
      </w:pPr>
    </w:p>
    <w:p w:rsidR="00BB3D33" w:rsidRPr="00ED4DE3" w:rsidRDefault="00BB3D33" w:rsidP="00BB3D33">
      <w:pPr>
        <w:pStyle w:val="BodyText"/>
        <w:rPr>
          <w:rFonts w:ascii="Cambria" w:hAnsi="Cambria"/>
          <w:b/>
          <w:u w:val="single"/>
        </w:rPr>
      </w:pPr>
      <w:r w:rsidRPr="00ED4DE3">
        <w:rPr>
          <w:rFonts w:ascii="Cambria" w:hAnsi="Cambria"/>
          <w:b/>
          <w:u w:val="single"/>
        </w:rPr>
        <w:t>WHAT DO YOU THINK:</w:t>
      </w:r>
    </w:p>
    <w:p w:rsidR="00BB3D33" w:rsidRPr="002E78BE" w:rsidRDefault="00BB3D33" w:rsidP="00BB3D33">
      <w:pPr>
        <w:rPr>
          <w:rFonts w:ascii="Cambria" w:hAnsi="Cambria"/>
          <w:b/>
        </w:rPr>
      </w:pPr>
      <w:r>
        <w:rPr>
          <w:rFonts w:ascii="Cambria" w:hAnsi="Cambria"/>
          <w:b/>
        </w:rPr>
        <w:t>Do you agree or disagree with each statement? State your reasons why.</w:t>
      </w:r>
    </w:p>
    <w:p w:rsidR="00BB3D33" w:rsidRPr="002E78BE" w:rsidRDefault="00BB3D33" w:rsidP="00BB3D33">
      <w:pPr>
        <w:rPr>
          <w:rFonts w:ascii="Cambria" w:hAnsi="Cambria"/>
        </w:rPr>
      </w:pPr>
    </w:p>
    <w:p w:rsidR="00BB3D33" w:rsidRPr="002E78BE" w:rsidRDefault="00BB3D33" w:rsidP="00BB3D33">
      <w:pPr>
        <w:numPr>
          <w:ilvl w:val="0"/>
          <w:numId w:val="7"/>
        </w:numPr>
        <w:rPr>
          <w:rFonts w:ascii="Cambria" w:hAnsi="Cambria"/>
        </w:rPr>
      </w:pPr>
      <w:bookmarkStart w:id="2" w:name="OLE_LINK1"/>
      <w:bookmarkStart w:id="3" w:name="OLE_LINK2"/>
      <w:r>
        <w:rPr>
          <w:rFonts w:ascii="Cambria" w:hAnsi="Cambria"/>
        </w:rPr>
        <w:t xml:space="preserve">There are strong forces of evil in this world. </w:t>
      </w:r>
    </w:p>
    <w:p w:rsidR="00BB3D33" w:rsidRPr="002E78BE" w:rsidRDefault="00BB3D33" w:rsidP="00BB3D33">
      <w:pPr>
        <w:ind w:left="720"/>
        <w:rPr>
          <w:rFonts w:ascii="Cambria" w:hAnsi="Cambria"/>
        </w:rPr>
      </w:pPr>
    </w:p>
    <w:p w:rsidR="00BB3D33" w:rsidRPr="002E78BE" w:rsidRDefault="00BB3D33" w:rsidP="00BB3D33">
      <w:pPr>
        <w:numPr>
          <w:ilvl w:val="0"/>
          <w:numId w:val="7"/>
        </w:numPr>
        <w:rPr>
          <w:rFonts w:ascii="Cambria" w:hAnsi="Cambria"/>
        </w:rPr>
      </w:pPr>
      <w:r>
        <w:rPr>
          <w:rFonts w:ascii="Cambria" w:hAnsi="Cambria"/>
        </w:rPr>
        <w:t>Supernatural forces exist in this world</w:t>
      </w:r>
      <w:r w:rsidRPr="002E78BE">
        <w:rPr>
          <w:rFonts w:ascii="Cambria" w:hAnsi="Cambria"/>
        </w:rPr>
        <w:t>.</w:t>
      </w:r>
    </w:p>
    <w:p w:rsidR="00BB3D33" w:rsidRPr="002E78BE" w:rsidRDefault="00BB3D33" w:rsidP="00BB3D33">
      <w:pPr>
        <w:ind w:left="720"/>
        <w:rPr>
          <w:rFonts w:ascii="Cambria" w:hAnsi="Cambria"/>
        </w:rPr>
      </w:pPr>
    </w:p>
    <w:p w:rsidR="00BB3D33" w:rsidRPr="002E78BE" w:rsidRDefault="00BB3D33" w:rsidP="00BB3D33">
      <w:pPr>
        <w:numPr>
          <w:ilvl w:val="0"/>
          <w:numId w:val="7"/>
        </w:numPr>
        <w:rPr>
          <w:rFonts w:ascii="Cambria" w:hAnsi="Cambria"/>
          <w:szCs w:val="27"/>
        </w:rPr>
      </w:pPr>
      <w:r>
        <w:rPr>
          <w:rFonts w:ascii="Cambria" w:hAnsi="Cambria"/>
        </w:rPr>
        <w:t>We are only just tapping the power of the human mind; there are people who can read others’ thoughts and/or predict the future.</w:t>
      </w:r>
    </w:p>
    <w:p w:rsidR="00BB3D33" w:rsidRPr="002E78BE" w:rsidRDefault="00BB3D33" w:rsidP="00BB3D33">
      <w:pPr>
        <w:rPr>
          <w:rFonts w:ascii="Cambria" w:hAnsi="Cambria"/>
          <w:szCs w:val="27"/>
        </w:rPr>
      </w:pPr>
    </w:p>
    <w:p w:rsidR="00BB3D33" w:rsidRPr="002E78BE" w:rsidRDefault="00BB3D33" w:rsidP="00BB3D33">
      <w:pPr>
        <w:numPr>
          <w:ilvl w:val="0"/>
          <w:numId w:val="7"/>
        </w:numPr>
        <w:rPr>
          <w:rFonts w:ascii="Cambria" w:hAnsi="Cambria"/>
          <w:szCs w:val="27"/>
        </w:rPr>
      </w:pPr>
      <w:r>
        <w:rPr>
          <w:rFonts w:ascii="Cambria" w:hAnsi="Cambria"/>
        </w:rPr>
        <w:t>It’s OK to do something immoral if the outcome is something good</w:t>
      </w:r>
      <w:r w:rsidRPr="002E78BE">
        <w:rPr>
          <w:rFonts w:ascii="Cambria" w:hAnsi="Cambria"/>
        </w:rPr>
        <w:t xml:space="preserve">. </w:t>
      </w:r>
    </w:p>
    <w:p w:rsidR="00BB3D33" w:rsidRPr="002E78BE" w:rsidRDefault="00BB3D33" w:rsidP="00BB3D33">
      <w:pPr>
        <w:rPr>
          <w:rFonts w:ascii="Cambria" w:hAnsi="Cambria"/>
          <w:szCs w:val="27"/>
        </w:rPr>
      </w:pPr>
    </w:p>
    <w:p w:rsidR="00BB3D33" w:rsidRPr="002E78BE" w:rsidRDefault="00BB3D33" w:rsidP="00BB3D33">
      <w:pPr>
        <w:numPr>
          <w:ilvl w:val="0"/>
          <w:numId w:val="7"/>
        </w:numPr>
        <w:rPr>
          <w:rFonts w:ascii="Cambria" w:hAnsi="Cambria"/>
          <w:szCs w:val="27"/>
        </w:rPr>
      </w:pPr>
      <w:r>
        <w:rPr>
          <w:rFonts w:ascii="Cambria" w:hAnsi="Cambria"/>
        </w:rPr>
        <w:t>The truth will come out and good will triumph in the end</w:t>
      </w:r>
      <w:r w:rsidRPr="002E78BE">
        <w:rPr>
          <w:rFonts w:ascii="Cambria" w:hAnsi="Cambria"/>
        </w:rPr>
        <w:t>.</w:t>
      </w:r>
    </w:p>
    <w:p w:rsidR="00BB3D33" w:rsidRPr="002E78BE" w:rsidRDefault="00BB3D33" w:rsidP="00BB3D33">
      <w:pPr>
        <w:rPr>
          <w:rFonts w:ascii="Cambria" w:hAnsi="Cambria"/>
          <w:szCs w:val="27"/>
        </w:rPr>
      </w:pPr>
    </w:p>
    <w:p w:rsidR="00BB3D33" w:rsidRPr="002E78BE" w:rsidRDefault="00BB3D33" w:rsidP="00BB3D33">
      <w:pPr>
        <w:numPr>
          <w:ilvl w:val="0"/>
          <w:numId w:val="7"/>
        </w:numPr>
        <w:rPr>
          <w:rFonts w:ascii="Cambria" w:hAnsi="Cambria"/>
          <w:szCs w:val="27"/>
        </w:rPr>
      </w:pPr>
      <w:r>
        <w:rPr>
          <w:rFonts w:ascii="Cambria" w:hAnsi="Cambria"/>
        </w:rPr>
        <w:t>Peer pressure is a powerful force that even good people succumb to.</w:t>
      </w:r>
    </w:p>
    <w:p w:rsidR="00BB3D33" w:rsidRPr="002E78BE" w:rsidRDefault="00BB3D33" w:rsidP="00BB3D33">
      <w:pPr>
        <w:rPr>
          <w:rFonts w:ascii="Cambria" w:hAnsi="Cambria"/>
          <w:szCs w:val="27"/>
        </w:rPr>
      </w:pPr>
    </w:p>
    <w:p w:rsidR="00BB3D33" w:rsidRPr="002E78BE" w:rsidRDefault="00BB3D33" w:rsidP="00BB3D33">
      <w:pPr>
        <w:numPr>
          <w:ilvl w:val="0"/>
          <w:numId w:val="7"/>
        </w:numPr>
        <w:rPr>
          <w:rFonts w:ascii="Cambria" w:hAnsi="Cambria"/>
          <w:szCs w:val="27"/>
        </w:rPr>
      </w:pPr>
      <w:r>
        <w:rPr>
          <w:rFonts w:ascii="Cambria" w:hAnsi="Cambria"/>
        </w:rPr>
        <w:t>It’s important to go after what is important to you, even if people get hurt or disappointed as a result</w:t>
      </w:r>
      <w:r w:rsidRPr="002E78BE">
        <w:rPr>
          <w:rFonts w:ascii="Cambria" w:hAnsi="Cambria"/>
        </w:rPr>
        <w:t>?</w:t>
      </w:r>
    </w:p>
    <w:p w:rsidR="00BB3D33" w:rsidRPr="002E78BE" w:rsidRDefault="00BB3D33" w:rsidP="00BB3D33">
      <w:pPr>
        <w:rPr>
          <w:rFonts w:ascii="Cambria" w:hAnsi="Cambria"/>
          <w:szCs w:val="27"/>
        </w:rPr>
      </w:pPr>
    </w:p>
    <w:p w:rsidR="00BB3D33" w:rsidRPr="002E78BE" w:rsidRDefault="00BB3D33" w:rsidP="00BB3D33">
      <w:pPr>
        <w:numPr>
          <w:ilvl w:val="0"/>
          <w:numId w:val="7"/>
        </w:numPr>
        <w:rPr>
          <w:rFonts w:ascii="Cambria" w:hAnsi="Cambria"/>
          <w:szCs w:val="27"/>
        </w:rPr>
      </w:pPr>
      <w:r>
        <w:rPr>
          <w:rFonts w:ascii="Cambria" w:hAnsi="Cambria"/>
        </w:rPr>
        <w:t>There are circumstances or events that justify doing something.</w:t>
      </w:r>
    </w:p>
    <w:p w:rsidR="00BB3D33" w:rsidRPr="002E78BE" w:rsidRDefault="00BB3D33" w:rsidP="00BB3D33">
      <w:pPr>
        <w:rPr>
          <w:rFonts w:ascii="Cambria" w:hAnsi="Cambria"/>
          <w:szCs w:val="27"/>
        </w:rPr>
      </w:pPr>
    </w:p>
    <w:p w:rsidR="00C319DB" w:rsidRDefault="00BB3D33" w:rsidP="00BB3D33">
      <w:pPr>
        <w:numPr>
          <w:ilvl w:val="0"/>
          <w:numId w:val="7"/>
        </w:numPr>
        <w:rPr>
          <w:rFonts w:ascii="Cambria" w:hAnsi="Cambria"/>
          <w:szCs w:val="27"/>
        </w:rPr>
      </w:pPr>
      <w:r>
        <w:rPr>
          <w:rFonts w:ascii="Cambria" w:hAnsi="Cambria"/>
          <w:szCs w:val="27"/>
        </w:rPr>
        <w:t>If you see something wrong, you must do all you can to stop it.</w:t>
      </w:r>
    </w:p>
    <w:p w:rsidR="00C319DB" w:rsidRDefault="00C319DB" w:rsidP="00C319DB">
      <w:pPr>
        <w:rPr>
          <w:rFonts w:ascii="Cambria" w:hAnsi="Cambria"/>
          <w:szCs w:val="27"/>
        </w:rPr>
      </w:pPr>
    </w:p>
    <w:p w:rsidR="00C319DB" w:rsidRDefault="00C319DB" w:rsidP="00C319DB">
      <w:pPr>
        <w:pStyle w:val="BodyText"/>
        <w:rPr>
          <w:rFonts w:ascii="Cambria" w:hAnsi="Cambria"/>
          <w:szCs w:val="27"/>
        </w:rPr>
      </w:pPr>
      <w:r>
        <w:rPr>
          <w:rFonts w:ascii="Cambria" w:hAnsi="Cambria"/>
          <w:szCs w:val="27"/>
        </w:rPr>
        <w:br/>
      </w:r>
      <w:r>
        <w:rPr>
          <w:rFonts w:ascii="Cambria" w:hAnsi="Cambria"/>
          <w:szCs w:val="27"/>
        </w:rPr>
        <w:br/>
      </w:r>
    </w:p>
    <w:p w:rsidR="00C319DB" w:rsidRDefault="00C319DB" w:rsidP="00C319DB">
      <w:pPr>
        <w:pStyle w:val="BodyText"/>
        <w:rPr>
          <w:rFonts w:ascii="Cambria" w:hAnsi="Cambria"/>
          <w:szCs w:val="27"/>
        </w:rPr>
      </w:pPr>
    </w:p>
    <w:p w:rsidR="00C319DB" w:rsidRDefault="00C319DB" w:rsidP="00C319DB">
      <w:pPr>
        <w:pStyle w:val="BodyText"/>
        <w:rPr>
          <w:rFonts w:ascii="Cambria" w:hAnsi="Cambria"/>
          <w:szCs w:val="27"/>
        </w:rPr>
      </w:pPr>
    </w:p>
    <w:p w:rsidR="00C319DB" w:rsidRDefault="00C319DB" w:rsidP="00C319DB">
      <w:pPr>
        <w:pStyle w:val="BodyText"/>
        <w:rPr>
          <w:rFonts w:ascii="Cambria" w:hAnsi="Cambria"/>
          <w:szCs w:val="27"/>
        </w:rPr>
      </w:pPr>
    </w:p>
    <w:p w:rsidR="00C319DB" w:rsidRDefault="00C319DB" w:rsidP="00C319DB">
      <w:pPr>
        <w:pStyle w:val="BodyText"/>
        <w:rPr>
          <w:rFonts w:ascii="Cambria" w:hAnsi="Cambria"/>
          <w:szCs w:val="27"/>
        </w:rPr>
      </w:pPr>
    </w:p>
    <w:p w:rsidR="00C319DB" w:rsidRDefault="00C319DB" w:rsidP="00C319DB">
      <w:pPr>
        <w:pStyle w:val="BodyText"/>
        <w:rPr>
          <w:rFonts w:ascii="Cambria" w:hAnsi="Cambria"/>
          <w:szCs w:val="27"/>
        </w:rPr>
      </w:pPr>
    </w:p>
    <w:p w:rsidR="00C319DB" w:rsidRPr="00ED4DE3" w:rsidRDefault="00C319DB" w:rsidP="00C319DB">
      <w:pPr>
        <w:pStyle w:val="BodyText"/>
        <w:rPr>
          <w:rFonts w:ascii="Cambria" w:hAnsi="Cambria"/>
          <w:b/>
          <w:u w:val="single"/>
        </w:rPr>
      </w:pPr>
      <w:r>
        <w:rPr>
          <w:rFonts w:ascii="Cambria" w:hAnsi="Cambria"/>
          <w:szCs w:val="27"/>
        </w:rPr>
        <w:br/>
      </w:r>
      <w:r>
        <w:rPr>
          <w:rFonts w:ascii="Cambria" w:hAnsi="Cambria"/>
          <w:szCs w:val="27"/>
        </w:rPr>
        <w:br/>
      </w:r>
      <w:r>
        <w:rPr>
          <w:rFonts w:ascii="Cambria" w:hAnsi="Cambria"/>
          <w:szCs w:val="27"/>
        </w:rPr>
        <w:br/>
      </w:r>
      <w:r>
        <w:rPr>
          <w:rFonts w:ascii="Cambria" w:hAnsi="Cambria"/>
          <w:b/>
          <w:u w:val="single"/>
        </w:rPr>
        <w:t>CASE STUDY ONE</w:t>
      </w:r>
      <w:r w:rsidRPr="00ED4DE3">
        <w:rPr>
          <w:rFonts w:ascii="Cambria" w:hAnsi="Cambria"/>
          <w:b/>
          <w:u w:val="single"/>
        </w:rPr>
        <w:t>:</w:t>
      </w:r>
    </w:p>
    <w:p w:rsidR="00C319DB" w:rsidRPr="00C319DB" w:rsidRDefault="00C319DB" w:rsidP="00C319DB"/>
    <w:p w:rsidR="00C319DB" w:rsidRDefault="00C319DB" w:rsidP="00C319DB">
      <w:pPr>
        <w:rPr>
          <w:rFonts w:ascii="Cambria" w:hAnsi="Cambria"/>
        </w:rPr>
      </w:pPr>
      <w:r w:rsidRPr="00C319DB">
        <w:rPr>
          <w:rFonts w:ascii="Cambria" w:hAnsi="Cambria"/>
        </w:rPr>
        <w:t xml:space="preserve">Katie is in the top five in her class; in fact, at mid-semester, she was tied with Jennifer, one of her friends, for top spot. Finishing first is very important for Katie. She doesn’t really need the money that will go along with it; she just wants the prestige, knowing that all her efforts have paid off and she will walk across the stage as the best student in her school. Her parents are also dropping major hints that they’d like to see her finish first in her class. It’s tough being in such tough competition with a good friend, but she still wants more than anything to beat Jennifer. </w:t>
      </w:r>
    </w:p>
    <w:p w:rsidR="00C319DB" w:rsidRPr="00C319DB" w:rsidRDefault="00C319DB" w:rsidP="00C319DB">
      <w:pPr>
        <w:rPr>
          <w:rFonts w:ascii="Cambria" w:hAnsi="Cambria"/>
        </w:rPr>
      </w:pPr>
    </w:p>
    <w:p w:rsidR="00C319DB" w:rsidRDefault="00C319DB" w:rsidP="00C319DB">
      <w:pPr>
        <w:rPr>
          <w:rFonts w:ascii="Cambria" w:hAnsi="Cambria"/>
        </w:rPr>
      </w:pPr>
      <w:r w:rsidRPr="00C319DB">
        <w:rPr>
          <w:rFonts w:ascii="Cambria" w:hAnsi="Cambria"/>
        </w:rPr>
        <w:t xml:space="preserve">By the end of the term, Katie realizes she is ahead of Jennifer in every subject but calculus. She is doing really well in the subject, but she has to work like a dog for everything she gets. At the end of May, she has a major research paper due for English, and, at the same time, a big make-up test in calculus. She’s had to spend every waking minute cramming for the test, and as a result, has not put much effort into the English paper. Her parents are constantly reminding her that this is it...she needs to put her all into going for that prize. Desperate, she downloads an essay from the </w:t>
      </w:r>
      <w:proofErr w:type="gramStart"/>
      <w:r w:rsidRPr="00C319DB">
        <w:rPr>
          <w:rFonts w:ascii="Cambria" w:hAnsi="Cambria"/>
        </w:rPr>
        <w:t>internet</w:t>
      </w:r>
      <w:proofErr w:type="gramEnd"/>
      <w:r w:rsidRPr="00C319DB">
        <w:rPr>
          <w:rFonts w:ascii="Cambria" w:hAnsi="Cambria"/>
        </w:rPr>
        <w:t xml:space="preserve">, complete with all of the sources her teacher wanted. She feels awful about it, especially since she knows that Jennifer has spent hours perfecting her paper. But, it pays off in the end, because she beat Jennifer on both the test and the essay. And, she had her moment in the sun when her principal announced that she was the top student, in front of all her friends and relatives. </w:t>
      </w:r>
    </w:p>
    <w:p w:rsidR="00C319DB" w:rsidRPr="00C319DB" w:rsidRDefault="00C319DB" w:rsidP="00C319DB">
      <w:pPr>
        <w:rPr>
          <w:rFonts w:ascii="Cambria" w:hAnsi="Cambria"/>
        </w:rPr>
      </w:pPr>
    </w:p>
    <w:p w:rsidR="00C319DB" w:rsidRPr="00C319DB" w:rsidRDefault="00C319DB" w:rsidP="00C319DB">
      <w:pPr>
        <w:rPr>
          <w:rFonts w:ascii="Cambria" w:hAnsi="Cambria"/>
        </w:rPr>
      </w:pPr>
      <w:r w:rsidRPr="00C319DB">
        <w:rPr>
          <w:rFonts w:ascii="Cambria" w:hAnsi="Cambria"/>
        </w:rPr>
        <w:t>What internal factors influenced Katie?</w:t>
      </w:r>
      <w:r w:rsidRPr="00C319DB">
        <w:rPr>
          <w:rFonts w:ascii="Cambria" w:hAnsi="Cambria"/>
        </w:rPr>
        <w:br/>
        <w:t>What external factors influenced her?</w:t>
      </w:r>
      <w:r w:rsidRPr="00C319DB">
        <w:rPr>
          <w:rFonts w:ascii="Cambria" w:hAnsi="Cambria"/>
        </w:rPr>
        <w:br/>
        <w:t xml:space="preserve">What are the </w:t>
      </w:r>
      <w:proofErr w:type="gramStart"/>
      <w:r w:rsidRPr="00C319DB">
        <w:rPr>
          <w:rFonts w:ascii="Cambria" w:hAnsi="Cambria"/>
        </w:rPr>
        <w:t>short term</w:t>
      </w:r>
      <w:proofErr w:type="gramEnd"/>
      <w:r w:rsidRPr="00C319DB">
        <w:rPr>
          <w:rFonts w:ascii="Cambria" w:hAnsi="Cambria"/>
        </w:rPr>
        <w:t xml:space="preserve"> consequences of her actions? What are the </w:t>
      </w:r>
      <w:proofErr w:type="gramStart"/>
      <w:r w:rsidRPr="00C319DB">
        <w:rPr>
          <w:rFonts w:ascii="Cambria" w:hAnsi="Cambria"/>
        </w:rPr>
        <w:t>long term</w:t>
      </w:r>
      <w:proofErr w:type="gramEnd"/>
      <w:r w:rsidRPr="00C319DB">
        <w:rPr>
          <w:rFonts w:ascii="Cambria" w:hAnsi="Cambria"/>
        </w:rPr>
        <w:t xml:space="preserve"> consequences? </w:t>
      </w:r>
    </w:p>
    <w:p w:rsidR="00BB3D33" w:rsidRPr="00C319DB" w:rsidRDefault="00BB3D33" w:rsidP="00C319DB">
      <w:pPr>
        <w:rPr>
          <w:rFonts w:ascii="Cambria" w:hAnsi="Cambria"/>
        </w:rPr>
      </w:pPr>
    </w:p>
    <w:bookmarkEnd w:id="2"/>
    <w:bookmarkEnd w:id="3"/>
    <w:p w:rsidR="00880F6A" w:rsidRPr="00C319DB" w:rsidRDefault="00880F6A" w:rsidP="00C319DB">
      <w:pPr>
        <w:rPr>
          <w:rFonts w:ascii="Cambria" w:hAnsi="Cambria"/>
        </w:rPr>
      </w:pPr>
    </w:p>
    <w:p w:rsidR="00880F6A" w:rsidRPr="00C319DB" w:rsidRDefault="00880F6A" w:rsidP="00C319DB"/>
    <w:p w:rsidR="00C319DB" w:rsidRDefault="00C319DB" w:rsidP="00C319DB">
      <w:pPr>
        <w:rPr>
          <w:rFonts w:ascii="Cambria" w:hAnsi="Cambria"/>
          <w:b/>
          <w:u w:val="single"/>
        </w:rPr>
      </w:pPr>
      <w:r>
        <w:rPr>
          <w:rFonts w:ascii="Cambria" w:hAnsi="Cambria"/>
          <w:b/>
          <w:u w:val="single"/>
        </w:rPr>
        <w:t>CASE STUDY TWO</w:t>
      </w:r>
      <w:r w:rsidRPr="00ED4DE3">
        <w:rPr>
          <w:rFonts w:ascii="Cambria" w:hAnsi="Cambria"/>
          <w:b/>
          <w:u w:val="single"/>
        </w:rPr>
        <w:t>:</w:t>
      </w:r>
    </w:p>
    <w:p w:rsidR="00C319DB" w:rsidRDefault="00C319DB" w:rsidP="00C319DB">
      <w:pPr>
        <w:rPr>
          <w:rFonts w:ascii="Cambria" w:hAnsi="Cambria"/>
          <w:b/>
          <w:u w:val="single"/>
        </w:rPr>
      </w:pPr>
    </w:p>
    <w:p w:rsidR="00C319DB" w:rsidRDefault="00C319DB" w:rsidP="00C319DB">
      <w:pPr>
        <w:rPr>
          <w:rFonts w:ascii="Cambria" w:hAnsi="Cambria"/>
        </w:rPr>
      </w:pPr>
      <w:r w:rsidRPr="00C319DB">
        <w:rPr>
          <w:rFonts w:ascii="Cambria" w:hAnsi="Cambria"/>
        </w:rPr>
        <w:t xml:space="preserve">Jarrod has had a huge crush on Sara for as long as he can remember. But, for as long as he can remember, she pretty much ignored him. That is until he made the Triple A Midget team. You see Sara had a thing for hockey players and a guy just didn’t have it, in her eyes, if he wasn't on a good team; no small time </w:t>
      </w:r>
      <w:proofErr w:type="spellStart"/>
      <w:r w:rsidRPr="00C319DB">
        <w:rPr>
          <w:rFonts w:ascii="Cambria" w:hAnsi="Cambria"/>
        </w:rPr>
        <w:t>rec</w:t>
      </w:r>
      <w:proofErr w:type="spellEnd"/>
      <w:r w:rsidRPr="00C319DB">
        <w:rPr>
          <w:rFonts w:ascii="Cambria" w:hAnsi="Cambria"/>
        </w:rPr>
        <w:t xml:space="preserve"> league guy would do. Jarrod was pretty much blinded by her big blue eyes and gorgeous smile, and couldn't see her for the shallow puck bunny that she was. So, the winter that he made the midget team, and started getting lots of ice time, Sara started flashing that gorgeous smile his way. They started going out and Jarrod was a happy man. That is, until the next fall. He had to move up to Junior and because he was small and there weren't many places on the team, he knew there was a good chance he wouldn't make it. He also knew that if he didn't, Sara would start looking around for someone else. She was already making comments about how great it would be when he was on the team. </w:t>
      </w:r>
    </w:p>
    <w:p w:rsidR="00C319DB" w:rsidRPr="00C319DB" w:rsidRDefault="00C319DB" w:rsidP="00C319DB">
      <w:pPr>
        <w:rPr>
          <w:rFonts w:ascii="Cambria" w:hAnsi="Cambria"/>
        </w:rPr>
      </w:pPr>
    </w:p>
    <w:p w:rsidR="00C319DB" w:rsidRDefault="00C319DB" w:rsidP="00C319DB">
      <w:pPr>
        <w:rPr>
          <w:rFonts w:ascii="Cambria" w:hAnsi="Cambria"/>
        </w:rPr>
      </w:pPr>
      <w:r w:rsidRPr="00C319DB">
        <w:rPr>
          <w:rFonts w:ascii="Cambria" w:hAnsi="Cambria"/>
        </w:rPr>
        <w:t xml:space="preserve">After a few tryouts, he figured that it was down to him and one other guy, Andy. Andy was a really good player, but he had sat out a lot of the previous year because of knee problems. So, one day during gym class, Andy and Jarrod were playing basketball, when Andy tripped and fell. Seeing his opportunity, Jarrod made a split second decision, pretended to trip, and came down hard, on top of Andy's bad knee. He heard a sickening crack and knew that Andy's hockey days were over for a while. Andy had surgery to put his kneecap back on, Jarrod made the team and Sara, the hottest girl in the school stood by her man. </w:t>
      </w:r>
    </w:p>
    <w:p w:rsidR="00C319DB" w:rsidRPr="00C319DB" w:rsidRDefault="00C319DB" w:rsidP="00C319DB">
      <w:pPr>
        <w:rPr>
          <w:rFonts w:ascii="Cambria" w:hAnsi="Cambria"/>
        </w:rPr>
      </w:pPr>
    </w:p>
    <w:p w:rsidR="00C319DB" w:rsidRPr="00C319DB" w:rsidRDefault="00C319DB" w:rsidP="00C319DB">
      <w:pPr>
        <w:rPr>
          <w:rFonts w:ascii="Cambria" w:hAnsi="Cambria"/>
        </w:rPr>
      </w:pPr>
      <w:r w:rsidRPr="00C319DB">
        <w:rPr>
          <w:rFonts w:ascii="Cambria" w:hAnsi="Cambria"/>
        </w:rPr>
        <w:t>What internal factors influenced Jarrod?</w:t>
      </w:r>
      <w:r w:rsidRPr="00C319DB">
        <w:rPr>
          <w:rFonts w:ascii="Cambria" w:hAnsi="Cambria"/>
        </w:rPr>
        <w:br/>
        <w:t>What external factors influenced him?</w:t>
      </w:r>
      <w:r w:rsidRPr="00C319DB">
        <w:rPr>
          <w:rFonts w:ascii="Cambria" w:hAnsi="Cambria"/>
        </w:rPr>
        <w:br/>
        <w:t xml:space="preserve">What are the </w:t>
      </w:r>
      <w:proofErr w:type="gramStart"/>
      <w:r w:rsidRPr="00C319DB">
        <w:rPr>
          <w:rFonts w:ascii="Cambria" w:hAnsi="Cambria"/>
        </w:rPr>
        <w:t>short term</w:t>
      </w:r>
      <w:proofErr w:type="gramEnd"/>
      <w:r w:rsidRPr="00C319DB">
        <w:rPr>
          <w:rFonts w:ascii="Cambria" w:hAnsi="Cambria"/>
        </w:rPr>
        <w:t xml:space="preserve"> consequences of his actions? What are the </w:t>
      </w:r>
      <w:proofErr w:type="gramStart"/>
      <w:r w:rsidRPr="00C319DB">
        <w:rPr>
          <w:rFonts w:ascii="Cambria" w:hAnsi="Cambria"/>
        </w:rPr>
        <w:t>long term</w:t>
      </w:r>
      <w:proofErr w:type="gramEnd"/>
      <w:r w:rsidRPr="00C319DB">
        <w:rPr>
          <w:rFonts w:ascii="Cambria" w:hAnsi="Cambria"/>
        </w:rPr>
        <w:t xml:space="preserve"> consequences? </w:t>
      </w:r>
    </w:p>
    <w:p w:rsidR="00BF42D8" w:rsidRPr="00C319DB" w:rsidRDefault="00BF42D8" w:rsidP="00C319DB">
      <w:pPr>
        <w:rPr>
          <w:rFonts w:ascii="Cambria" w:hAnsi="Cambria"/>
        </w:rPr>
      </w:pPr>
    </w:p>
    <w:sectPr w:rsidR="00BF42D8" w:rsidRPr="00C319DB" w:rsidSect="00BF42D8">
      <w:headerReference w:type="default" r:id="rId8"/>
      <w:footerReference w:type="even" r:id="rId9"/>
      <w:footerReference w:type="default" r:id="rId10"/>
      <w:pgSz w:w="12240" w:h="15840"/>
      <w:pgMar w:top="1008" w:right="1008" w:bottom="1008" w:left="10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319DB" w:rsidRDefault="00C319DB">
      <w:r>
        <w:separator/>
      </w:r>
    </w:p>
  </w:endnote>
  <w:endnote w:type="continuationSeparator" w:id="1">
    <w:p w:rsidR="00C319DB" w:rsidRDefault="00C31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9DB" w:rsidRDefault="0009088E" w:rsidP="00BF42D8">
    <w:pPr>
      <w:pStyle w:val="Footer"/>
      <w:framePr w:wrap="around" w:vAnchor="text" w:hAnchor="margin" w:xAlign="right" w:y="1"/>
      <w:rPr>
        <w:rStyle w:val="PageNumber"/>
      </w:rPr>
    </w:pPr>
    <w:r>
      <w:rPr>
        <w:rStyle w:val="PageNumber"/>
      </w:rPr>
      <w:fldChar w:fldCharType="begin"/>
    </w:r>
    <w:r w:rsidR="00C319DB">
      <w:rPr>
        <w:rStyle w:val="PageNumber"/>
      </w:rPr>
      <w:instrText xml:space="preserve">PAGE  </w:instrText>
    </w:r>
    <w:r>
      <w:rPr>
        <w:rStyle w:val="PageNumber"/>
      </w:rPr>
      <w:fldChar w:fldCharType="end"/>
    </w:r>
  </w:p>
  <w:p w:rsidR="00C319DB" w:rsidRDefault="00C319DB" w:rsidP="00BF42D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9DB" w:rsidRDefault="0009088E" w:rsidP="00BF42D8">
    <w:pPr>
      <w:pStyle w:val="Footer"/>
      <w:framePr w:wrap="around" w:vAnchor="text" w:hAnchor="margin" w:xAlign="right" w:y="1"/>
      <w:rPr>
        <w:rStyle w:val="PageNumber"/>
      </w:rPr>
    </w:pPr>
    <w:r>
      <w:rPr>
        <w:rStyle w:val="PageNumber"/>
      </w:rPr>
      <w:fldChar w:fldCharType="begin"/>
    </w:r>
    <w:r w:rsidR="00C319DB">
      <w:rPr>
        <w:rStyle w:val="PageNumber"/>
      </w:rPr>
      <w:instrText xml:space="preserve">PAGE  </w:instrText>
    </w:r>
    <w:r>
      <w:rPr>
        <w:rStyle w:val="PageNumber"/>
      </w:rPr>
      <w:fldChar w:fldCharType="separate"/>
    </w:r>
    <w:r w:rsidR="00373E05">
      <w:rPr>
        <w:rStyle w:val="PageNumber"/>
        <w:noProof/>
      </w:rPr>
      <w:t>1</w:t>
    </w:r>
    <w:r>
      <w:rPr>
        <w:rStyle w:val="PageNumber"/>
      </w:rPr>
      <w:fldChar w:fldCharType="end"/>
    </w:r>
  </w:p>
  <w:p w:rsidR="00C319DB" w:rsidRPr="001E7AA6" w:rsidRDefault="00C319DB" w:rsidP="00BF42D8">
    <w:pPr>
      <w:pStyle w:val="Footer"/>
      <w:ind w:right="360"/>
      <w:rPr>
        <w:i/>
        <w:sz w:val="18"/>
        <w:szCs w:val="18"/>
      </w:rPr>
    </w:pPr>
    <w:r w:rsidRPr="001E7AA6">
      <w:rPr>
        <w:i/>
        <w:sz w:val="18"/>
        <w:szCs w:val="18"/>
      </w:rPr>
      <w:t>Adapted from a template created by Dr. K. Roscoe</w:t>
    </w:r>
    <w:r w:rsidRPr="001E7AA6">
      <w:rPr>
        <w:i/>
        <w:sz w:val="18"/>
        <w:szCs w:val="18"/>
      </w:rP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319DB" w:rsidRDefault="00C319DB">
      <w:r>
        <w:separator/>
      </w:r>
    </w:p>
  </w:footnote>
  <w:footnote w:type="continuationSeparator" w:id="1">
    <w:p w:rsidR="00C319DB" w:rsidRDefault="00C319D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19DB" w:rsidRPr="00104156" w:rsidRDefault="00C319DB" w:rsidP="00BF42D8">
    <w:pPr>
      <w:pStyle w:val="Header"/>
      <w:jc w:val="right"/>
      <w:rPr>
        <w:b/>
        <w:i/>
        <w:sz w:val="20"/>
        <w:szCs w:val="20"/>
      </w:rPr>
    </w:pPr>
    <w:r w:rsidRPr="00104156">
      <w:rPr>
        <w:b/>
        <w:i/>
        <w:sz w:val="20"/>
        <w:szCs w:val="20"/>
      </w:rPr>
      <w:t xml:space="preserve">Lesson Plan Template – ED 3501 </w:t>
    </w:r>
    <w:r>
      <w:rPr>
        <w:b/>
        <w:i/>
        <w:sz w:val="20"/>
        <w:szCs w:val="20"/>
      </w:rPr>
      <w:t>Curriculum Overview Lesson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66C7C"/>
    <w:multiLevelType w:val="hybridMultilevel"/>
    <w:tmpl w:val="8FF4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E4611"/>
    <w:multiLevelType w:val="hybridMultilevel"/>
    <w:tmpl w:val="CF989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C4DCE"/>
    <w:multiLevelType w:val="hybridMultilevel"/>
    <w:tmpl w:val="6980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A22E3"/>
    <w:multiLevelType w:val="hybridMultilevel"/>
    <w:tmpl w:val="1BA6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E6EC5"/>
    <w:multiLevelType w:val="hybridMultilevel"/>
    <w:tmpl w:val="8966B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EF4E35"/>
    <w:rsid w:val="00011DD4"/>
    <w:rsid w:val="000418F2"/>
    <w:rsid w:val="00061292"/>
    <w:rsid w:val="00087FA7"/>
    <w:rsid w:val="000902E7"/>
    <w:rsid w:val="0009088E"/>
    <w:rsid w:val="000A2B91"/>
    <w:rsid w:val="000A6570"/>
    <w:rsid w:val="000A7F14"/>
    <w:rsid w:val="00151381"/>
    <w:rsid w:val="00152A9D"/>
    <w:rsid w:val="00177A59"/>
    <w:rsid w:val="0019333F"/>
    <w:rsid w:val="001B1B12"/>
    <w:rsid w:val="001D40BD"/>
    <w:rsid w:val="0020442D"/>
    <w:rsid w:val="00220993"/>
    <w:rsid w:val="00247D1A"/>
    <w:rsid w:val="00271D4F"/>
    <w:rsid w:val="0029060D"/>
    <w:rsid w:val="002D5703"/>
    <w:rsid w:val="002D766A"/>
    <w:rsid w:val="003005AB"/>
    <w:rsid w:val="00300EA9"/>
    <w:rsid w:val="0035078E"/>
    <w:rsid w:val="00363552"/>
    <w:rsid w:val="00364910"/>
    <w:rsid w:val="00373E05"/>
    <w:rsid w:val="003A5868"/>
    <w:rsid w:val="003C0A92"/>
    <w:rsid w:val="003C28E0"/>
    <w:rsid w:val="003D67FC"/>
    <w:rsid w:val="003D7049"/>
    <w:rsid w:val="003E01B1"/>
    <w:rsid w:val="00401E11"/>
    <w:rsid w:val="00436A05"/>
    <w:rsid w:val="004462EB"/>
    <w:rsid w:val="004467C1"/>
    <w:rsid w:val="004534FC"/>
    <w:rsid w:val="004C55D2"/>
    <w:rsid w:val="004D2296"/>
    <w:rsid w:val="00501EAF"/>
    <w:rsid w:val="00525744"/>
    <w:rsid w:val="00541393"/>
    <w:rsid w:val="005523BC"/>
    <w:rsid w:val="005A5682"/>
    <w:rsid w:val="00604A1F"/>
    <w:rsid w:val="00605321"/>
    <w:rsid w:val="0062218A"/>
    <w:rsid w:val="00645A35"/>
    <w:rsid w:val="00656F1A"/>
    <w:rsid w:val="00662044"/>
    <w:rsid w:val="006874DF"/>
    <w:rsid w:val="006A6321"/>
    <w:rsid w:val="006D6B9D"/>
    <w:rsid w:val="007552BA"/>
    <w:rsid w:val="00777CDE"/>
    <w:rsid w:val="00785850"/>
    <w:rsid w:val="007A062B"/>
    <w:rsid w:val="007B2CC0"/>
    <w:rsid w:val="007C5506"/>
    <w:rsid w:val="007C79E3"/>
    <w:rsid w:val="00836F27"/>
    <w:rsid w:val="00856D89"/>
    <w:rsid w:val="00880F6A"/>
    <w:rsid w:val="00893699"/>
    <w:rsid w:val="009322A2"/>
    <w:rsid w:val="00957953"/>
    <w:rsid w:val="00976F22"/>
    <w:rsid w:val="00976F8A"/>
    <w:rsid w:val="009A2324"/>
    <w:rsid w:val="009B04DD"/>
    <w:rsid w:val="009B5589"/>
    <w:rsid w:val="009B6965"/>
    <w:rsid w:val="009D3835"/>
    <w:rsid w:val="00A03A3B"/>
    <w:rsid w:val="00A03B6C"/>
    <w:rsid w:val="00A20290"/>
    <w:rsid w:val="00A354E8"/>
    <w:rsid w:val="00A66190"/>
    <w:rsid w:val="00AF7C69"/>
    <w:rsid w:val="00B2516B"/>
    <w:rsid w:val="00B43D74"/>
    <w:rsid w:val="00B4467F"/>
    <w:rsid w:val="00B712FD"/>
    <w:rsid w:val="00B73974"/>
    <w:rsid w:val="00BB1421"/>
    <w:rsid w:val="00BB3D33"/>
    <w:rsid w:val="00BB52B5"/>
    <w:rsid w:val="00BC466E"/>
    <w:rsid w:val="00BD6E43"/>
    <w:rsid w:val="00BD70F2"/>
    <w:rsid w:val="00BD7CA4"/>
    <w:rsid w:val="00BF42D8"/>
    <w:rsid w:val="00BF5B40"/>
    <w:rsid w:val="00C304E9"/>
    <w:rsid w:val="00C319DB"/>
    <w:rsid w:val="00C52FED"/>
    <w:rsid w:val="00C77273"/>
    <w:rsid w:val="00C845C1"/>
    <w:rsid w:val="00C86EAE"/>
    <w:rsid w:val="00CD3A0D"/>
    <w:rsid w:val="00D0147F"/>
    <w:rsid w:val="00D04189"/>
    <w:rsid w:val="00D366A6"/>
    <w:rsid w:val="00D5196A"/>
    <w:rsid w:val="00D6048C"/>
    <w:rsid w:val="00D614E9"/>
    <w:rsid w:val="00D70DA2"/>
    <w:rsid w:val="00DD3BE4"/>
    <w:rsid w:val="00E4485A"/>
    <w:rsid w:val="00E708E1"/>
    <w:rsid w:val="00E92577"/>
    <w:rsid w:val="00E94711"/>
    <w:rsid w:val="00E972C4"/>
    <w:rsid w:val="00EB3FDA"/>
    <w:rsid w:val="00EF4E35"/>
    <w:rsid w:val="00F12E40"/>
    <w:rsid w:val="00F43D8A"/>
    <w:rsid w:val="00F664C6"/>
    <w:rsid w:val="00F67E11"/>
    <w:rsid w:val="00FA5243"/>
    <w:rsid w:val="00FA5C70"/>
    <w:rsid w:val="00FB12AD"/>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93EF3"/>
  </w:style>
  <w:style w:type="paragraph" w:styleId="Heading1">
    <w:name w:val="heading 1"/>
    <w:basedOn w:val="Normal"/>
    <w:next w:val="Normal"/>
    <w:link w:val="Heading1Char"/>
    <w:qFormat/>
    <w:rsid w:val="00BB3D33"/>
    <w:pPr>
      <w:keepNext/>
      <w:jc w:val="center"/>
      <w:outlineLvl w:val="0"/>
    </w:pPr>
    <w:rPr>
      <w:b/>
      <w:bC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93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93EF3"/>
    <w:pPr>
      <w:tabs>
        <w:tab w:val="center" w:pos="4320"/>
        <w:tab w:val="right" w:pos="8640"/>
      </w:tabs>
    </w:pPr>
  </w:style>
  <w:style w:type="character" w:styleId="PageNumber">
    <w:name w:val="page number"/>
    <w:basedOn w:val="DefaultParagraphFont"/>
    <w:rsid w:val="00993EF3"/>
  </w:style>
  <w:style w:type="paragraph" w:styleId="Header">
    <w:name w:val="header"/>
    <w:basedOn w:val="Normal"/>
    <w:rsid w:val="00993EF3"/>
    <w:pPr>
      <w:tabs>
        <w:tab w:val="center" w:pos="4320"/>
        <w:tab w:val="right" w:pos="8640"/>
      </w:tabs>
    </w:pPr>
  </w:style>
  <w:style w:type="character" w:styleId="Hyperlink">
    <w:name w:val="Hyperlink"/>
    <w:basedOn w:val="DefaultParagraphFont"/>
    <w:uiPriority w:val="99"/>
    <w:semiHidden/>
    <w:unhideWhenUsed/>
    <w:rsid w:val="00BB2646"/>
    <w:rPr>
      <w:color w:val="0000FF"/>
      <w:u w:val="single"/>
    </w:rPr>
  </w:style>
  <w:style w:type="character" w:customStyle="1" w:styleId="Heading1Char">
    <w:name w:val="Heading 1 Char"/>
    <w:basedOn w:val="DefaultParagraphFont"/>
    <w:link w:val="Heading1"/>
    <w:rsid w:val="00BB3D33"/>
    <w:rPr>
      <w:b/>
      <w:bCs/>
      <w:sz w:val="32"/>
      <w:szCs w:val="24"/>
    </w:rPr>
  </w:style>
  <w:style w:type="paragraph" w:styleId="NormalWeb">
    <w:name w:val="Normal (Web)"/>
    <w:basedOn w:val="Normal"/>
    <w:uiPriority w:val="99"/>
    <w:rsid w:val="00BB3D3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BB3D33"/>
    <w:pPr>
      <w:jc w:val="both"/>
    </w:pPr>
  </w:style>
  <w:style w:type="character" w:customStyle="1" w:styleId="BodyTextChar">
    <w:name w:val="Body Text Char"/>
    <w:basedOn w:val="DefaultParagraphFont"/>
    <w:link w:val="BodyText"/>
    <w:rsid w:val="00BB3D33"/>
    <w:rPr>
      <w:sz w:val="24"/>
      <w:szCs w:val="24"/>
    </w:rPr>
  </w:style>
</w:styles>
</file>

<file path=word/webSettings.xml><?xml version="1.0" encoding="utf-8"?>
<w:webSettings xmlns:r="http://schemas.openxmlformats.org/officeDocument/2006/relationships" xmlns:w="http://schemas.openxmlformats.org/wordprocessingml/2006/main">
  <w:divs>
    <w:div w:id="1160579248">
      <w:bodyDiv w:val="1"/>
      <w:marLeft w:val="0"/>
      <w:marRight w:val="0"/>
      <w:marTop w:val="0"/>
      <w:marBottom w:val="0"/>
      <w:divBdr>
        <w:top w:val="none" w:sz="0" w:space="0" w:color="auto"/>
        <w:left w:val="none" w:sz="0" w:space="0" w:color="auto"/>
        <w:bottom w:val="none" w:sz="0" w:space="0" w:color="auto"/>
        <w:right w:val="none" w:sz="0" w:space="0" w:color="auto"/>
      </w:divBdr>
      <w:divsChild>
        <w:div w:id="1976791600">
          <w:marLeft w:val="0"/>
          <w:marRight w:val="0"/>
          <w:marTop w:val="0"/>
          <w:marBottom w:val="0"/>
          <w:divBdr>
            <w:top w:val="none" w:sz="0" w:space="0" w:color="auto"/>
            <w:left w:val="none" w:sz="0" w:space="0" w:color="auto"/>
            <w:bottom w:val="none" w:sz="0" w:space="0" w:color="auto"/>
            <w:right w:val="none" w:sz="0" w:space="0" w:color="auto"/>
          </w:divBdr>
          <w:divsChild>
            <w:div w:id="1271663053">
              <w:marLeft w:val="0"/>
              <w:marRight w:val="0"/>
              <w:marTop w:val="0"/>
              <w:marBottom w:val="0"/>
              <w:divBdr>
                <w:top w:val="none" w:sz="0" w:space="0" w:color="auto"/>
                <w:left w:val="none" w:sz="0" w:space="0" w:color="auto"/>
                <w:bottom w:val="none" w:sz="0" w:space="0" w:color="auto"/>
                <w:right w:val="none" w:sz="0" w:space="0" w:color="auto"/>
              </w:divBdr>
              <w:divsChild>
                <w:div w:id="492524041">
                  <w:marLeft w:val="0"/>
                  <w:marRight w:val="0"/>
                  <w:marTop w:val="0"/>
                  <w:marBottom w:val="0"/>
                  <w:divBdr>
                    <w:top w:val="none" w:sz="0" w:space="0" w:color="auto"/>
                    <w:left w:val="none" w:sz="0" w:space="0" w:color="auto"/>
                    <w:bottom w:val="none" w:sz="0" w:space="0" w:color="auto"/>
                    <w:right w:val="none" w:sz="0" w:space="0" w:color="auto"/>
                  </w:divBdr>
                  <w:divsChild>
                    <w:div w:id="2745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5351">
      <w:bodyDiv w:val="1"/>
      <w:marLeft w:val="0"/>
      <w:marRight w:val="0"/>
      <w:marTop w:val="0"/>
      <w:marBottom w:val="0"/>
      <w:divBdr>
        <w:top w:val="none" w:sz="0" w:space="0" w:color="auto"/>
        <w:left w:val="none" w:sz="0" w:space="0" w:color="auto"/>
        <w:bottom w:val="none" w:sz="0" w:space="0" w:color="auto"/>
        <w:right w:val="none" w:sz="0" w:space="0" w:color="auto"/>
      </w:divBdr>
      <w:divsChild>
        <w:div w:id="2056348404">
          <w:marLeft w:val="0"/>
          <w:marRight w:val="0"/>
          <w:marTop w:val="0"/>
          <w:marBottom w:val="0"/>
          <w:divBdr>
            <w:top w:val="none" w:sz="0" w:space="0" w:color="auto"/>
            <w:left w:val="none" w:sz="0" w:space="0" w:color="auto"/>
            <w:bottom w:val="none" w:sz="0" w:space="0" w:color="auto"/>
            <w:right w:val="none" w:sz="0" w:space="0" w:color="auto"/>
          </w:divBdr>
          <w:divsChild>
            <w:div w:id="1659109913">
              <w:marLeft w:val="0"/>
              <w:marRight w:val="0"/>
              <w:marTop w:val="0"/>
              <w:marBottom w:val="0"/>
              <w:divBdr>
                <w:top w:val="none" w:sz="0" w:space="0" w:color="auto"/>
                <w:left w:val="none" w:sz="0" w:space="0" w:color="auto"/>
                <w:bottom w:val="none" w:sz="0" w:space="0" w:color="auto"/>
                <w:right w:val="none" w:sz="0" w:space="0" w:color="auto"/>
              </w:divBdr>
              <w:divsChild>
                <w:div w:id="1209027555">
                  <w:marLeft w:val="0"/>
                  <w:marRight w:val="0"/>
                  <w:marTop w:val="0"/>
                  <w:marBottom w:val="0"/>
                  <w:divBdr>
                    <w:top w:val="none" w:sz="0" w:space="0" w:color="auto"/>
                    <w:left w:val="none" w:sz="0" w:space="0" w:color="auto"/>
                    <w:bottom w:val="none" w:sz="0" w:space="0" w:color="auto"/>
                    <w:right w:val="none" w:sz="0" w:space="0" w:color="auto"/>
                  </w:divBdr>
                  <w:divsChild>
                    <w:div w:id="17819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8611</Characters>
  <Application>Microsoft Word 12.0.0</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UbD Lesson Planning Guide (PSI)</vt:lpstr>
    </vt:vector>
  </TitlesOfParts>
  <Company>University of Lethbridge</Company>
  <LinksUpToDate>false</LinksUpToDate>
  <CharactersWithSpaces>10574</CharactersWithSpaces>
  <SharedDoc>false</SharedDoc>
  <HLinks>
    <vt:vector size="18" baseType="variant">
      <vt:variant>
        <vt:i4>7536653</vt:i4>
      </vt:variant>
      <vt:variant>
        <vt:i4>6</vt:i4>
      </vt:variant>
      <vt:variant>
        <vt:i4>0</vt:i4>
      </vt:variant>
      <vt:variant>
        <vt:i4>5</vt:i4>
      </vt:variant>
      <vt:variant>
        <vt:lpwstr>https://www.youtube.com/watch?v=ZZyDsF-Gp3o</vt:lpwstr>
      </vt:variant>
      <vt:variant>
        <vt:lpwstr/>
      </vt:variant>
      <vt:variant>
        <vt:i4>1572884</vt:i4>
      </vt:variant>
      <vt:variant>
        <vt:i4>3</vt:i4>
      </vt:variant>
      <vt:variant>
        <vt:i4>0</vt:i4>
      </vt:variant>
      <vt:variant>
        <vt:i4>5</vt:i4>
      </vt:variant>
      <vt:variant>
        <vt:lpwstr>https://www.nfb.ca/film/sweater/</vt:lpwstr>
      </vt:variant>
      <vt:variant>
        <vt:lpwstr/>
      </vt:variant>
      <vt:variant>
        <vt:i4>8061045</vt:i4>
      </vt:variant>
      <vt:variant>
        <vt:i4>0</vt:i4>
      </vt:variant>
      <vt:variant>
        <vt:i4>0</vt:i4>
      </vt:variant>
      <vt:variant>
        <vt:i4>5</vt:i4>
      </vt:variant>
      <vt:variant>
        <vt:lpwstr>http://www.cbc.ca/books/2012/03/roch-carrier-talks-about-the-hockey-sweater-that-changed-his-life.html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 Lesson Planning Guide (PSI)</dc:title>
  <dc:subject/>
  <dc:creator>User</dc:creator>
  <cp:keywords/>
  <cp:lastModifiedBy>Paolina Seitz</cp:lastModifiedBy>
  <cp:revision>3</cp:revision>
  <cp:lastPrinted>2016-04-18T16:16:00Z</cp:lastPrinted>
  <dcterms:created xsi:type="dcterms:W3CDTF">2016-06-13T16:35:00Z</dcterms:created>
  <dcterms:modified xsi:type="dcterms:W3CDTF">2016-06-13T16:37:00Z</dcterms:modified>
</cp:coreProperties>
</file>